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892F9" w14:textId="77777777" w:rsidR="0064612C" w:rsidRDefault="0064612C" w:rsidP="000438BC">
      <w:pPr>
        <w:spacing w:after="0" w:line="276" w:lineRule="auto"/>
        <w:jc w:val="both"/>
        <w:rPr>
          <w:rFonts w:ascii="Verdana" w:hAnsi="Verdana" w:cs="Arial"/>
          <w:color w:val="000000"/>
        </w:rPr>
      </w:pPr>
    </w:p>
    <w:p w14:paraId="0C699A5A" w14:textId="6FF6D80B" w:rsidR="008E0C3A" w:rsidRPr="00AC0C59" w:rsidRDefault="008E0C3A" w:rsidP="000438BC">
      <w:pPr>
        <w:spacing w:after="0" w:line="276" w:lineRule="auto"/>
        <w:jc w:val="both"/>
        <w:rPr>
          <w:rFonts w:ascii="Verdana" w:hAnsi="Verdana" w:cs="Arial"/>
          <w:color w:val="000000"/>
        </w:rPr>
      </w:pPr>
      <w:r w:rsidRPr="00AC0C59">
        <w:rPr>
          <w:rFonts w:ascii="Verdana" w:hAnsi="Verdana" w:cs="Arial"/>
          <w:color w:val="000000"/>
        </w:rPr>
        <w:t xml:space="preserve">Bogotá, D. C., </w:t>
      </w:r>
      <w:r w:rsidR="00BF799B">
        <w:rPr>
          <w:rFonts w:ascii="Verdana" w:hAnsi="Verdana" w:cs="Arial"/>
          <w:color w:val="000000"/>
        </w:rPr>
        <w:t>19</w:t>
      </w:r>
      <w:r w:rsidR="00490C22" w:rsidRPr="00AC0C59">
        <w:rPr>
          <w:rFonts w:ascii="Verdana" w:hAnsi="Verdana" w:cs="Arial"/>
          <w:color w:val="000000"/>
        </w:rPr>
        <w:t xml:space="preserve"> de septiembre</w:t>
      </w:r>
      <w:r w:rsidRPr="00AC0C59">
        <w:rPr>
          <w:rFonts w:ascii="Verdana" w:hAnsi="Verdana" w:cs="Arial"/>
          <w:color w:val="000000"/>
        </w:rPr>
        <w:t xml:space="preserve"> de 2019</w:t>
      </w:r>
    </w:p>
    <w:p w14:paraId="4A5336A0" w14:textId="77777777" w:rsidR="008E0C3A" w:rsidRPr="00AC0C59" w:rsidRDefault="008E0C3A" w:rsidP="000438BC">
      <w:pPr>
        <w:spacing w:after="0" w:line="276" w:lineRule="auto"/>
        <w:jc w:val="both"/>
        <w:rPr>
          <w:rFonts w:ascii="Verdana" w:hAnsi="Verdana" w:cs="Arial"/>
          <w:color w:val="000000"/>
        </w:rPr>
      </w:pPr>
    </w:p>
    <w:p w14:paraId="75638059" w14:textId="77777777" w:rsidR="008E0C3A" w:rsidRPr="00AC0C59" w:rsidRDefault="008E0C3A" w:rsidP="000438BC">
      <w:pPr>
        <w:spacing w:after="0" w:line="240" w:lineRule="auto"/>
        <w:jc w:val="both"/>
        <w:rPr>
          <w:rFonts w:ascii="Verdana" w:hAnsi="Verdana" w:cs="Arial"/>
          <w:color w:val="000000"/>
        </w:rPr>
      </w:pPr>
      <w:r w:rsidRPr="00AC0C59">
        <w:rPr>
          <w:rFonts w:ascii="Verdana" w:hAnsi="Verdana" w:cs="Arial"/>
          <w:color w:val="000000"/>
        </w:rPr>
        <w:t>Doctor</w:t>
      </w:r>
    </w:p>
    <w:p w14:paraId="053FC993" w14:textId="77777777" w:rsidR="008E0C3A" w:rsidRPr="00AC0C59" w:rsidRDefault="008E0C3A" w:rsidP="000438BC">
      <w:pPr>
        <w:spacing w:after="0" w:line="240" w:lineRule="auto"/>
        <w:jc w:val="both"/>
        <w:rPr>
          <w:rFonts w:ascii="Verdana" w:hAnsi="Verdana" w:cs="Arial"/>
          <w:b/>
          <w:color w:val="000000"/>
        </w:rPr>
      </w:pPr>
      <w:r w:rsidRPr="00AC0C59">
        <w:rPr>
          <w:rFonts w:ascii="Verdana" w:hAnsi="Verdana" w:cs="Arial"/>
          <w:b/>
          <w:color w:val="000000"/>
        </w:rPr>
        <w:t>JUAN CARLOS LOZADA VARGAS</w:t>
      </w:r>
    </w:p>
    <w:p w14:paraId="7B24CDF6" w14:textId="77777777" w:rsidR="008E0C3A" w:rsidRPr="00AC0C59" w:rsidRDefault="008E0C3A" w:rsidP="000438BC">
      <w:pPr>
        <w:spacing w:after="0" w:line="240" w:lineRule="auto"/>
        <w:jc w:val="both"/>
        <w:rPr>
          <w:rFonts w:ascii="Verdana" w:hAnsi="Verdana" w:cs="Arial"/>
          <w:color w:val="000000"/>
        </w:rPr>
      </w:pPr>
      <w:r w:rsidRPr="00AC0C59">
        <w:rPr>
          <w:rFonts w:ascii="Verdana" w:hAnsi="Verdana" w:cs="Arial"/>
          <w:color w:val="000000"/>
        </w:rPr>
        <w:t>Presidente</w:t>
      </w:r>
    </w:p>
    <w:p w14:paraId="4DFE5419" w14:textId="77777777" w:rsidR="008E0C3A" w:rsidRPr="00AC0C59" w:rsidRDefault="008E0C3A" w:rsidP="000438BC">
      <w:pPr>
        <w:spacing w:after="0" w:line="240" w:lineRule="auto"/>
        <w:jc w:val="both"/>
        <w:rPr>
          <w:rFonts w:ascii="Verdana" w:hAnsi="Verdana" w:cs="Arial"/>
          <w:color w:val="000000"/>
        </w:rPr>
      </w:pPr>
      <w:r w:rsidRPr="00AC0C59">
        <w:rPr>
          <w:rFonts w:ascii="Verdana" w:hAnsi="Verdana" w:cs="Arial"/>
          <w:color w:val="000000"/>
        </w:rPr>
        <w:t>Comisión Primera Constitucional Permanente</w:t>
      </w:r>
    </w:p>
    <w:p w14:paraId="30ED1521" w14:textId="77777777" w:rsidR="008E0C3A" w:rsidRPr="00AC0C59" w:rsidRDefault="008E0C3A" w:rsidP="000438BC">
      <w:pPr>
        <w:spacing w:after="0" w:line="240" w:lineRule="auto"/>
        <w:jc w:val="both"/>
        <w:rPr>
          <w:rFonts w:ascii="Verdana" w:hAnsi="Verdana" w:cs="Arial"/>
          <w:color w:val="000000"/>
        </w:rPr>
      </w:pPr>
      <w:r w:rsidRPr="00AC0C59">
        <w:rPr>
          <w:rFonts w:ascii="Verdana" w:hAnsi="Verdana" w:cs="Arial"/>
          <w:color w:val="000000"/>
        </w:rPr>
        <w:t>Cámara de Representantes</w:t>
      </w:r>
    </w:p>
    <w:p w14:paraId="125068DC" w14:textId="77777777" w:rsidR="008E0C3A" w:rsidRPr="00AC0C59" w:rsidRDefault="008E0C3A" w:rsidP="000438BC">
      <w:pPr>
        <w:spacing w:after="0" w:line="240" w:lineRule="auto"/>
        <w:jc w:val="both"/>
        <w:rPr>
          <w:rFonts w:ascii="Verdana" w:hAnsi="Verdana" w:cs="Arial"/>
          <w:color w:val="000000"/>
        </w:rPr>
      </w:pPr>
      <w:r w:rsidRPr="00AC0C59">
        <w:rPr>
          <w:rFonts w:ascii="Verdana" w:hAnsi="Verdana" w:cs="Arial"/>
          <w:color w:val="000000"/>
        </w:rPr>
        <w:t xml:space="preserve">Ciudad </w:t>
      </w:r>
    </w:p>
    <w:p w14:paraId="31D3798B" w14:textId="77777777" w:rsidR="008E0C3A" w:rsidRPr="00AC0C59" w:rsidRDefault="008E0C3A" w:rsidP="000438BC">
      <w:pPr>
        <w:spacing w:after="0" w:line="276" w:lineRule="auto"/>
        <w:jc w:val="both"/>
        <w:rPr>
          <w:rFonts w:ascii="Verdana" w:hAnsi="Verdana" w:cs="Arial"/>
          <w:color w:val="000000"/>
        </w:rPr>
      </w:pPr>
    </w:p>
    <w:p w14:paraId="7AB460FE" w14:textId="0C17F6B9" w:rsidR="008E0C3A" w:rsidRPr="00AC0C59" w:rsidRDefault="008E0C3A" w:rsidP="000438BC">
      <w:pPr>
        <w:spacing w:after="0" w:line="276" w:lineRule="auto"/>
        <w:jc w:val="both"/>
        <w:rPr>
          <w:rFonts w:ascii="Verdana" w:hAnsi="Verdana" w:cs="Arial"/>
          <w:b/>
          <w:color w:val="000000"/>
        </w:rPr>
      </w:pPr>
      <w:r w:rsidRPr="00AC0C59">
        <w:rPr>
          <w:rFonts w:ascii="Verdana" w:hAnsi="Verdana" w:cs="Arial"/>
          <w:b/>
          <w:color w:val="000000"/>
        </w:rPr>
        <w:t>Asunto:</w:t>
      </w:r>
      <w:r w:rsidRPr="00AC0C59">
        <w:rPr>
          <w:rFonts w:ascii="Verdana" w:hAnsi="Verdana" w:cs="Arial"/>
          <w:color w:val="000000"/>
        </w:rPr>
        <w:t xml:space="preserve"> Informe de ponencia para primer debate al proyecto de Ley </w:t>
      </w:r>
      <w:r w:rsidR="00490C22" w:rsidRPr="00AC0C59">
        <w:rPr>
          <w:rFonts w:ascii="Verdana" w:hAnsi="Verdana" w:cs="Arial"/>
          <w:color w:val="000000"/>
        </w:rPr>
        <w:t xml:space="preserve">Orgánica </w:t>
      </w:r>
      <w:r w:rsidRPr="00AC0C59">
        <w:rPr>
          <w:rFonts w:ascii="Verdana" w:hAnsi="Verdana" w:cs="Arial"/>
          <w:color w:val="000000"/>
        </w:rPr>
        <w:t xml:space="preserve">No. </w:t>
      </w:r>
      <w:r w:rsidR="00490C22" w:rsidRPr="00AC0C59">
        <w:rPr>
          <w:rFonts w:ascii="Verdana" w:hAnsi="Verdana" w:cs="Arial"/>
          <w:color w:val="000000"/>
        </w:rPr>
        <w:t>193 de</w:t>
      </w:r>
      <w:r w:rsidRPr="00AC0C59">
        <w:rPr>
          <w:rFonts w:ascii="Verdana" w:hAnsi="Verdana" w:cs="Arial"/>
          <w:color w:val="000000"/>
        </w:rPr>
        <w:t xml:space="preserve"> 2019 Cámara </w:t>
      </w:r>
      <w:r w:rsidRPr="00AC0C59">
        <w:rPr>
          <w:rFonts w:ascii="Verdana" w:hAnsi="Verdana" w:cs="Arial"/>
          <w:bCs/>
          <w:color w:val="000000"/>
        </w:rPr>
        <w:t>“</w:t>
      </w:r>
      <w:r w:rsidR="00490C22" w:rsidRPr="00AC0C59">
        <w:rPr>
          <w:rFonts w:ascii="Verdana" w:hAnsi="Verdana" w:cs="Arial"/>
          <w:bCs/>
          <w:color w:val="000000"/>
        </w:rPr>
        <w:t xml:space="preserve">Por medio de la cual se adoptan medidas para profesionalizar las unidades de trabajo legislativo de los congresistas y se dictan otras disposiciones”. </w:t>
      </w:r>
    </w:p>
    <w:p w14:paraId="74F9DD37" w14:textId="77777777" w:rsidR="008E0C3A" w:rsidRPr="00AC0C59" w:rsidRDefault="008E0C3A" w:rsidP="000438BC">
      <w:pPr>
        <w:spacing w:after="0" w:line="276" w:lineRule="auto"/>
        <w:jc w:val="both"/>
        <w:rPr>
          <w:rFonts w:ascii="Verdana" w:hAnsi="Verdana" w:cs="Arial"/>
          <w:color w:val="000000"/>
        </w:rPr>
      </w:pPr>
    </w:p>
    <w:p w14:paraId="30A88B61" w14:textId="77777777" w:rsidR="008E0C3A" w:rsidRPr="00AC0C59" w:rsidRDefault="008E0C3A" w:rsidP="000438BC">
      <w:pPr>
        <w:spacing w:after="0" w:line="276" w:lineRule="auto"/>
        <w:jc w:val="both"/>
        <w:rPr>
          <w:rFonts w:ascii="Verdana" w:hAnsi="Verdana" w:cs="Arial"/>
          <w:color w:val="000000"/>
        </w:rPr>
      </w:pPr>
      <w:r w:rsidRPr="00AC0C59">
        <w:rPr>
          <w:rFonts w:ascii="Verdana" w:hAnsi="Verdana" w:cs="Arial"/>
          <w:color w:val="000000"/>
        </w:rPr>
        <w:t>Señor presidente:</w:t>
      </w:r>
    </w:p>
    <w:p w14:paraId="4CF7E094" w14:textId="77777777" w:rsidR="008E0C3A" w:rsidRPr="00AC0C59" w:rsidRDefault="008E0C3A" w:rsidP="000438BC">
      <w:pPr>
        <w:spacing w:after="0" w:line="276" w:lineRule="auto"/>
        <w:jc w:val="both"/>
        <w:rPr>
          <w:rFonts w:ascii="Verdana" w:hAnsi="Verdana" w:cs="Arial"/>
          <w:color w:val="000000"/>
        </w:rPr>
      </w:pPr>
    </w:p>
    <w:p w14:paraId="5C6F6D86" w14:textId="0073B987" w:rsidR="008E0C3A" w:rsidRPr="00AC0C59" w:rsidRDefault="008E0C3A" w:rsidP="000438BC">
      <w:pPr>
        <w:spacing w:after="0" w:line="276" w:lineRule="auto"/>
        <w:jc w:val="both"/>
        <w:rPr>
          <w:rFonts w:ascii="Verdana" w:hAnsi="Verdana" w:cs="Arial"/>
          <w:b/>
          <w:color w:val="000000"/>
        </w:rPr>
      </w:pPr>
      <w:r w:rsidRPr="00AC0C59">
        <w:rPr>
          <w:rFonts w:ascii="Verdana" w:hAnsi="Verdana" w:cs="Arial"/>
          <w:color w:val="000000"/>
        </w:rPr>
        <w:t xml:space="preserve">En cumplimiento al honroso encargo que hiciera la Mesa Directiva de la H. Comisión Primera de la Cámara de Representantes y de conformidad con lo dispuesto en los artículos 150, 153 y 156 de la ley 5 de 1992, presento informe de ponencia para primer debate del Proyecto de Ley No. </w:t>
      </w:r>
      <w:r w:rsidR="00490C22" w:rsidRPr="00AC0C59">
        <w:rPr>
          <w:rFonts w:ascii="Verdana" w:hAnsi="Verdana" w:cs="Arial"/>
          <w:color w:val="000000"/>
        </w:rPr>
        <w:t>193 de</w:t>
      </w:r>
      <w:r w:rsidRPr="00AC0C59">
        <w:rPr>
          <w:rFonts w:ascii="Verdana" w:hAnsi="Verdana" w:cs="Arial"/>
          <w:color w:val="000000"/>
        </w:rPr>
        <w:t xml:space="preserve"> 2019 Cámara </w:t>
      </w:r>
      <w:r w:rsidRPr="00AC0C59">
        <w:rPr>
          <w:rFonts w:ascii="Verdana" w:hAnsi="Verdana" w:cs="Arial"/>
          <w:b/>
          <w:color w:val="000000"/>
        </w:rPr>
        <w:t>“Por</w:t>
      </w:r>
      <w:r w:rsidR="00490C22" w:rsidRPr="00AC0C59">
        <w:rPr>
          <w:rFonts w:ascii="Verdana" w:hAnsi="Verdana" w:cs="Arial"/>
          <w:b/>
          <w:color w:val="000000"/>
        </w:rPr>
        <w:t xml:space="preserve"> medio de la cual se adoptan medidas para profesionalizar las unidades de trabajo legislativo de </w:t>
      </w:r>
      <w:r w:rsidR="007835C8">
        <w:rPr>
          <w:rFonts w:ascii="Verdana" w:hAnsi="Verdana" w:cs="Arial"/>
          <w:b/>
          <w:color w:val="000000"/>
        </w:rPr>
        <w:t>l</w:t>
      </w:r>
      <w:r w:rsidR="00490C22" w:rsidRPr="00AC0C59">
        <w:rPr>
          <w:rFonts w:ascii="Verdana" w:hAnsi="Verdana" w:cs="Arial"/>
          <w:b/>
          <w:color w:val="000000"/>
        </w:rPr>
        <w:t xml:space="preserve">os congresistas y se dictan otras disposiciones”. </w:t>
      </w:r>
    </w:p>
    <w:p w14:paraId="39C98CC4" w14:textId="77777777" w:rsidR="008E0C3A" w:rsidRPr="00AC0C59" w:rsidRDefault="008E0C3A" w:rsidP="000438BC">
      <w:pPr>
        <w:spacing w:after="0" w:line="276" w:lineRule="auto"/>
        <w:jc w:val="both"/>
        <w:rPr>
          <w:rFonts w:ascii="Verdana" w:hAnsi="Verdana" w:cs="Arial"/>
          <w:color w:val="000000"/>
        </w:rPr>
      </w:pPr>
    </w:p>
    <w:p w14:paraId="042A01F0" w14:textId="77777777" w:rsidR="008E0C3A" w:rsidRPr="00AC0C59" w:rsidRDefault="008E0C3A" w:rsidP="000438BC">
      <w:pPr>
        <w:spacing w:after="0" w:line="276" w:lineRule="auto"/>
        <w:jc w:val="both"/>
        <w:rPr>
          <w:rFonts w:ascii="Verdana" w:hAnsi="Verdana" w:cs="Arial"/>
          <w:color w:val="000000"/>
        </w:rPr>
      </w:pPr>
      <w:r w:rsidRPr="00AC0C59">
        <w:rPr>
          <w:rFonts w:ascii="Verdana" w:hAnsi="Verdana" w:cs="Arial"/>
          <w:color w:val="000000"/>
        </w:rPr>
        <w:t>Conforme a lo previsto en la reglamentación interna, el proyecto se presenta en tres ejemplares impresos y en medio magnético (cd).</w:t>
      </w:r>
    </w:p>
    <w:p w14:paraId="5A9919A5" w14:textId="77777777" w:rsidR="008E0C3A" w:rsidRPr="00AC0C59" w:rsidRDefault="008E0C3A" w:rsidP="000438BC">
      <w:pPr>
        <w:spacing w:after="0" w:line="276" w:lineRule="auto"/>
        <w:jc w:val="both"/>
        <w:rPr>
          <w:rFonts w:ascii="Verdana" w:hAnsi="Verdana" w:cs="Arial"/>
        </w:rPr>
      </w:pPr>
    </w:p>
    <w:p w14:paraId="3E79B764" w14:textId="77777777" w:rsidR="008E0C3A" w:rsidRPr="00AC0C59" w:rsidRDefault="008E0C3A" w:rsidP="000438BC">
      <w:pPr>
        <w:spacing w:after="0" w:line="276" w:lineRule="auto"/>
        <w:jc w:val="both"/>
        <w:rPr>
          <w:rFonts w:ascii="Verdana" w:hAnsi="Verdana" w:cs="Arial"/>
        </w:rPr>
      </w:pPr>
    </w:p>
    <w:p w14:paraId="5E7D591C" w14:textId="77777777" w:rsidR="008E0C3A" w:rsidRPr="00AC0C59" w:rsidRDefault="008E0C3A" w:rsidP="000438BC">
      <w:pPr>
        <w:spacing w:after="0" w:line="276" w:lineRule="auto"/>
        <w:jc w:val="both"/>
        <w:rPr>
          <w:rFonts w:ascii="Verdana" w:hAnsi="Verdana" w:cs="Arial"/>
        </w:rPr>
      </w:pPr>
      <w:r w:rsidRPr="00AC0C59">
        <w:rPr>
          <w:rFonts w:ascii="Verdana" w:hAnsi="Verdana" w:cs="Arial"/>
        </w:rPr>
        <w:t>Del Honorable Congresista,</w:t>
      </w:r>
    </w:p>
    <w:p w14:paraId="09D06297" w14:textId="77777777" w:rsidR="008E0C3A" w:rsidRPr="00AC0C59" w:rsidRDefault="008E0C3A" w:rsidP="000438BC">
      <w:pPr>
        <w:spacing w:after="0" w:line="276" w:lineRule="auto"/>
        <w:jc w:val="both"/>
        <w:rPr>
          <w:rFonts w:ascii="Verdana" w:hAnsi="Verdana" w:cs="Arial"/>
        </w:rPr>
      </w:pPr>
    </w:p>
    <w:p w14:paraId="1A62DF0C" w14:textId="77777777" w:rsidR="008E0C3A" w:rsidRPr="00AC0C59" w:rsidRDefault="008E0C3A" w:rsidP="000438BC">
      <w:pPr>
        <w:spacing w:after="0" w:line="276" w:lineRule="auto"/>
        <w:jc w:val="both"/>
        <w:rPr>
          <w:rFonts w:ascii="Verdana" w:hAnsi="Verdana" w:cs="Arial"/>
        </w:rPr>
      </w:pPr>
    </w:p>
    <w:p w14:paraId="5E139EEF" w14:textId="77777777" w:rsidR="008E0C3A" w:rsidRPr="00AC0C59" w:rsidRDefault="008E0C3A" w:rsidP="000438BC">
      <w:pPr>
        <w:spacing w:after="0" w:line="276" w:lineRule="auto"/>
        <w:jc w:val="both"/>
        <w:rPr>
          <w:rFonts w:ascii="Verdana" w:hAnsi="Verdana" w:cs="Arial"/>
        </w:rPr>
      </w:pPr>
    </w:p>
    <w:p w14:paraId="6F8D61E5" w14:textId="17A959C6" w:rsidR="008E0C3A" w:rsidRPr="00AC0C59" w:rsidRDefault="008E0C3A" w:rsidP="000438BC">
      <w:pPr>
        <w:spacing w:after="0" w:line="276" w:lineRule="auto"/>
        <w:jc w:val="both"/>
        <w:rPr>
          <w:rFonts w:ascii="Verdana" w:hAnsi="Verdana" w:cs="Arial"/>
        </w:rPr>
      </w:pPr>
    </w:p>
    <w:p w14:paraId="1DF175D2" w14:textId="77777777" w:rsidR="008E0C3A" w:rsidRPr="00AC0C59" w:rsidRDefault="008E0C3A" w:rsidP="000438BC">
      <w:pPr>
        <w:spacing w:after="0" w:line="276" w:lineRule="auto"/>
        <w:jc w:val="both"/>
        <w:rPr>
          <w:rFonts w:ascii="Verdana" w:hAnsi="Verdana" w:cs="Arial"/>
        </w:rPr>
      </w:pPr>
    </w:p>
    <w:p w14:paraId="5341B4DB" w14:textId="77777777" w:rsidR="008E0C3A" w:rsidRPr="00AC0C59" w:rsidRDefault="008E0C3A" w:rsidP="000438BC">
      <w:pPr>
        <w:spacing w:after="0" w:line="276" w:lineRule="auto"/>
        <w:jc w:val="both"/>
        <w:rPr>
          <w:rFonts w:ascii="Verdana" w:hAnsi="Verdana" w:cs="Arial"/>
        </w:rPr>
      </w:pPr>
    </w:p>
    <w:p w14:paraId="1AC41EE9" w14:textId="77777777" w:rsidR="008E0C3A" w:rsidRPr="00AC0C59" w:rsidRDefault="008E0C3A" w:rsidP="000438BC">
      <w:pPr>
        <w:spacing w:after="0" w:line="276" w:lineRule="auto"/>
        <w:jc w:val="both"/>
        <w:rPr>
          <w:rFonts w:ascii="Verdana" w:hAnsi="Verdana" w:cs="Arial"/>
          <w:b/>
        </w:rPr>
      </w:pPr>
      <w:r w:rsidRPr="00AC0C59">
        <w:rPr>
          <w:rFonts w:ascii="Verdana" w:hAnsi="Verdana" w:cs="Arial"/>
          <w:b/>
        </w:rPr>
        <w:t>JORGE MENDEZ HERNÁNDEZ</w:t>
      </w:r>
    </w:p>
    <w:p w14:paraId="70E292F4" w14:textId="77777777" w:rsidR="008E0C3A" w:rsidRPr="00AC0C59" w:rsidRDefault="008E0C3A" w:rsidP="000438BC">
      <w:pPr>
        <w:spacing w:after="0" w:line="276" w:lineRule="auto"/>
        <w:jc w:val="both"/>
        <w:rPr>
          <w:rFonts w:ascii="Verdana" w:hAnsi="Verdana" w:cs="Arial"/>
        </w:rPr>
      </w:pPr>
      <w:r w:rsidRPr="00AC0C59">
        <w:rPr>
          <w:rFonts w:ascii="Verdana" w:hAnsi="Verdana" w:cs="Arial"/>
        </w:rPr>
        <w:t xml:space="preserve">Representante a la Cámara </w:t>
      </w:r>
    </w:p>
    <w:p w14:paraId="3F2C9154" w14:textId="77777777" w:rsidR="008E0C3A" w:rsidRPr="00AC0C59" w:rsidRDefault="008E0C3A" w:rsidP="000438BC">
      <w:pPr>
        <w:spacing w:after="0" w:line="276" w:lineRule="auto"/>
        <w:jc w:val="both"/>
        <w:rPr>
          <w:rFonts w:ascii="Verdana" w:hAnsi="Verdana" w:cs="Arial"/>
        </w:rPr>
      </w:pPr>
      <w:r w:rsidRPr="00AC0C59">
        <w:rPr>
          <w:rFonts w:ascii="Verdana" w:hAnsi="Verdana" w:cs="Arial"/>
        </w:rPr>
        <w:t>Archipiélago de San Andrés, Providencia y Santa Catalina</w:t>
      </w:r>
    </w:p>
    <w:p w14:paraId="2BD01291" w14:textId="77777777" w:rsidR="008E0C3A" w:rsidRPr="00AC0C59" w:rsidRDefault="008E0C3A" w:rsidP="000438BC">
      <w:pPr>
        <w:spacing w:after="0" w:line="276" w:lineRule="auto"/>
        <w:jc w:val="both"/>
        <w:rPr>
          <w:rFonts w:ascii="Verdana" w:hAnsi="Verdana" w:cs="Arial"/>
        </w:rPr>
      </w:pPr>
    </w:p>
    <w:p w14:paraId="6865105A" w14:textId="77777777" w:rsidR="008E0C3A" w:rsidRPr="00AC0C59" w:rsidRDefault="008E0C3A" w:rsidP="000438BC">
      <w:pPr>
        <w:spacing w:after="0" w:line="240" w:lineRule="auto"/>
        <w:jc w:val="both"/>
        <w:rPr>
          <w:rFonts w:ascii="Verdana" w:hAnsi="Verdana" w:cs="Arial"/>
        </w:rPr>
      </w:pPr>
    </w:p>
    <w:p w14:paraId="4772BDDB" w14:textId="6E51425D" w:rsidR="008E0C3A" w:rsidRPr="00AC0C59" w:rsidRDefault="00490C22" w:rsidP="000438BC">
      <w:pPr>
        <w:spacing w:after="0" w:line="240" w:lineRule="auto"/>
        <w:jc w:val="both"/>
        <w:rPr>
          <w:rFonts w:ascii="Verdana" w:hAnsi="Verdana" w:cs="Arial"/>
          <w:b/>
          <w:color w:val="000000"/>
        </w:rPr>
      </w:pPr>
      <w:r w:rsidRPr="00AC0C59">
        <w:rPr>
          <w:rFonts w:ascii="Verdana" w:hAnsi="Verdana" w:cs="Arial"/>
          <w:b/>
          <w:color w:val="000000"/>
        </w:rPr>
        <w:lastRenderedPageBreak/>
        <w:t>INFORME DE PONENCIA PARA PRIMER DEBATE AL PROYECTO DE LEY ORGÁNICA NO. 193 DE 2019 CÁMARA “POR MEDIO DE LA CUAL SE ADOPTAN MEDIDAS PARA PROFESIONALIZAR LAS UNIDADES DE TRABAJO LEGISLATIVO DE LOS CONGRESISTAS Y SE DICTAN OTRAS DISPOSICIONES”.</w:t>
      </w:r>
    </w:p>
    <w:p w14:paraId="17EA53BA" w14:textId="77777777" w:rsidR="008E0C3A" w:rsidRPr="00AC0C59" w:rsidRDefault="008E0C3A" w:rsidP="000438BC">
      <w:pPr>
        <w:spacing w:after="0" w:line="276" w:lineRule="auto"/>
        <w:jc w:val="center"/>
        <w:rPr>
          <w:rFonts w:ascii="Verdana" w:hAnsi="Verdana" w:cs="Arial"/>
          <w:b/>
          <w:color w:val="000000"/>
        </w:rPr>
      </w:pPr>
    </w:p>
    <w:p w14:paraId="139ABFE5" w14:textId="17C70CB9" w:rsidR="008E0C3A" w:rsidRDefault="008E0C3A" w:rsidP="000438BC">
      <w:pPr>
        <w:spacing w:after="0" w:line="276" w:lineRule="auto"/>
        <w:jc w:val="both"/>
        <w:rPr>
          <w:rFonts w:ascii="Verdana" w:hAnsi="Verdana" w:cs="Arial"/>
        </w:rPr>
      </w:pPr>
      <w:r w:rsidRPr="00AC0C59">
        <w:rPr>
          <w:rFonts w:ascii="Verdana" w:hAnsi="Verdana" w:cs="Arial"/>
        </w:rPr>
        <w:t>La presente ponencia consta de las siguientes partes:</w:t>
      </w:r>
    </w:p>
    <w:p w14:paraId="4A3FD1AD" w14:textId="77777777" w:rsidR="0064612C" w:rsidRPr="00AC0C59" w:rsidRDefault="0064612C" w:rsidP="000438BC">
      <w:pPr>
        <w:spacing w:after="0" w:line="276" w:lineRule="auto"/>
        <w:jc w:val="both"/>
        <w:rPr>
          <w:rFonts w:ascii="Verdana" w:hAnsi="Verdana" w:cs="Arial"/>
          <w:b/>
          <w:color w:val="000000"/>
        </w:rPr>
      </w:pPr>
    </w:p>
    <w:p w14:paraId="32C065F2" w14:textId="77777777" w:rsidR="008E0C3A" w:rsidRPr="00AC0C59" w:rsidRDefault="008E0C3A" w:rsidP="000438BC">
      <w:pPr>
        <w:pStyle w:val="Prrafodelista"/>
        <w:numPr>
          <w:ilvl w:val="0"/>
          <w:numId w:val="5"/>
        </w:numPr>
        <w:spacing w:after="0" w:line="276" w:lineRule="auto"/>
        <w:jc w:val="both"/>
        <w:rPr>
          <w:rFonts w:ascii="Verdana" w:hAnsi="Verdana" w:cs="Arial"/>
          <w:b/>
        </w:rPr>
      </w:pPr>
      <w:r w:rsidRPr="00AC0C59">
        <w:rPr>
          <w:rFonts w:ascii="Verdana" w:hAnsi="Verdana" w:cs="Arial"/>
          <w:b/>
        </w:rPr>
        <w:t>TRÁMITE</w:t>
      </w:r>
    </w:p>
    <w:p w14:paraId="1A13BFC5" w14:textId="77777777" w:rsidR="008E0C3A" w:rsidRPr="00AC0C59" w:rsidRDefault="008E0C3A" w:rsidP="000438BC">
      <w:pPr>
        <w:pStyle w:val="Prrafodelista"/>
        <w:numPr>
          <w:ilvl w:val="0"/>
          <w:numId w:val="5"/>
        </w:numPr>
        <w:spacing w:after="0" w:line="276" w:lineRule="auto"/>
        <w:jc w:val="both"/>
        <w:rPr>
          <w:rFonts w:ascii="Verdana" w:hAnsi="Verdana" w:cs="Arial"/>
          <w:b/>
        </w:rPr>
      </w:pPr>
      <w:r w:rsidRPr="00AC0C59">
        <w:rPr>
          <w:rFonts w:ascii="Verdana" w:hAnsi="Verdana" w:cs="Arial"/>
          <w:b/>
        </w:rPr>
        <w:t>OBJETIVO DE LA PROPUESTA</w:t>
      </w:r>
    </w:p>
    <w:p w14:paraId="02B0ADA8" w14:textId="77777777" w:rsidR="008E0C3A" w:rsidRPr="00AC0C59" w:rsidRDefault="008E0C3A" w:rsidP="000438BC">
      <w:pPr>
        <w:pStyle w:val="Prrafodelista"/>
        <w:numPr>
          <w:ilvl w:val="0"/>
          <w:numId w:val="5"/>
        </w:numPr>
        <w:spacing w:after="0" w:line="276" w:lineRule="auto"/>
        <w:jc w:val="both"/>
        <w:rPr>
          <w:rFonts w:ascii="Verdana" w:hAnsi="Verdana" w:cs="Arial"/>
          <w:b/>
        </w:rPr>
      </w:pPr>
      <w:r w:rsidRPr="00AC0C59">
        <w:rPr>
          <w:rFonts w:ascii="Verdana" w:hAnsi="Verdana" w:cs="Arial"/>
          <w:b/>
        </w:rPr>
        <w:t>ANTECEDENTES DEL PROYECTO DE LEY</w:t>
      </w:r>
    </w:p>
    <w:p w14:paraId="4F02A547" w14:textId="77777777" w:rsidR="008E0C3A" w:rsidRPr="00AC0C59" w:rsidRDefault="008E0C3A" w:rsidP="000438BC">
      <w:pPr>
        <w:pStyle w:val="Prrafodelista"/>
        <w:numPr>
          <w:ilvl w:val="0"/>
          <w:numId w:val="5"/>
        </w:numPr>
        <w:spacing w:after="0" w:line="276" w:lineRule="auto"/>
        <w:jc w:val="both"/>
        <w:rPr>
          <w:rFonts w:ascii="Verdana" w:hAnsi="Verdana" w:cs="Arial"/>
          <w:b/>
        </w:rPr>
      </w:pPr>
      <w:r w:rsidRPr="00AC0C59">
        <w:rPr>
          <w:rFonts w:ascii="Verdana" w:hAnsi="Verdana" w:cs="Arial"/>
          <w:b/>
        </w:rPr>
        <w:t>CONVENIENCIA DE LA INICIATIVA</w:t>
      </w:r>
    </w:p>
    <w:p w14:paraId="338B64D2" w14:textId="77777777" w:rsidR="008E0C3A" w:rsidRPr="00AC0C59" w:rsidRDefault="008E0C3A" w:rsidP="000438BC">
      <w:pPr>
        <w:pStyle w:val="Prrafodelista"/>
        <w:numPr>
          <w:ilvl w:val="0"/>
          <w:numId w:val="5"/>
        </w:numPr>
        <w:spacing w:after="0" w:line="276" w:lineRule="auto"/>
        <w:jc w:val="both"/>
        <w:rPr>
          <w:rFonts w:ascii="Verdana" w:hAnsi="Verdana" w:cs="Arial"/>
          <w:b/>
        </w:rPr>
      </w:pPr>
      <w:r w:rsidRPr="00AC0C59">
        <w:rPr>
          <w:rFonts w:ascii="Verdana" w:hAnsi="Verdana" w:cs="Arial"/>
          <w:b/>
        </w:rPr>
        <w:t xml:space="preserve">EXPOSICIÓN DE MOTIVOS </w:t>
      </w:r>
    </w:p>
    <w:p w14:paraId="05A79679" w14:textId="0598ED88" w:rsidR="008E0C3A" w:rsidRDefault="000B7507" w:rsidP="000438BC">
      <w:pPr>
        <w:pStyle w:val="Prrafodelista"/>
        <w:numPr>
          <w:ilvl w:val="0"/>
          <w:numId w:val="5"/>
        </w:numPr>
        <w:spacing w:after="0" w:line="276" w:lineRule="auto"/>
        <w:jc w:val="both"/>
        <w:rPr>
          <w:rFonts w:ascii="Verdana" w:hAnsi="Verdana" w:cs="Arial"/>
          <w:b/>
        </w:rPr>
      </w:pPr>
      <w:r w:rsidRPr="00AC0C59">
        <w:rPr>
          <w:rFonts w:ascii="Verdana" w:hAnsi="Verdana" w:cs="Arial"/>
          <w:b/>
        </w:rPr>
        <w:t>PLIEGO DE MODIFICACIONES</w:t>
      </w:r>
    </w:p>
    <w:p w14:paraId="56DD3E71" w14:textId="23169F0E" w:rsidR="00924D28" w:rsidRPr="00AC0C59" w:rsidRDefault="00924D28" w:rsidP="000438BC">
      <w:pPr>
        <w:pStyle w:val="Prrafodelista"/>
        <w:numPr>
          <w:ilvl w:val="0"/>
          <w:numId w:val="5"/>
        </w:numPr>
        <w:spacing w:after="0" w:line="276" w:lineRule="auto"/>
        <w:jc w:val="both"/>
        <w:rPr>
          <w:rFonts w:ascii="Verdana" w:hAnsi="Verdana" w:cs="Arial"/>
          <w:b/>
        </w:rPr>
      </w:pPr>
      <w:r>
        <w:rPr>
          <w:rFonts w:ascii="Verdana" w:hAnsi="Verdana" w:cs="Arial"/>
          <w:b/>
        </w:rPr>
        <w:t>JUSTIFICACIÓN MODIFICACIONES</w:t>
      </w:r>
    </w:p>
    <w:p w14:paraId="3422C7DE" w14:textId="2C30F71B" w:rsidR="008E0C3A" w:rsidRPr="00AC0C59" w:rsidRDefault="008E0C3A" w:rsidP="000438BC">
      <w:pPr>
        <w:pStyle w:val="Prrafodelista"/>
        <w:numPr>
          <w:ilvl w:val="0"/>
          <w:numId w:val="5"/>
        </w:numPr>
        <w:spacing w:after="0" w:line="276" w:lineRule="auto"/>
        <w:jc w:val="both"/>
        <w:rPr>
          <w:rFonts w:ascii="Verdana" w:hAnsi="Verdana" w:cs="Arial"/>
          <w:b/>
        </w:rPr>
      </w:pPr>
      <w:r w:rsidRPr="00AC0C59">
        <w:rPr>
          <w:rFonts w:ascii="Verdana" w:hAnsi="Verdana" w:cs="Arial"/>
          <w:b/>
        </w:rPr>
        <w:t>PROPOSICIÓN</w:t>
      </w:r>
    </w:p>
    <w:p w14:paraId="6D848EAA" w14:textId="77777777" w:rsidR="000438BC" w:rsidRPr="00AC0C59" w:rsidRDefault="000438BC" w:rsidP="000438BC">
      <w:pPr>
        <w:pStyle w:val="Prrafodelista"/>
        <w:spacing w:after="0" w:line="276" w:lineRule="auto"/>
        <w:ind w:left="380"/>
        <w:jc w:val="both"/>
        <w:rPr>
          <w:rFonts w:ascii="Verdana" w:hAnsi="Verdana" w:cs="Arial"/>
          <w:b/>
        </w:rPr>
      </w:pPr>
    </w:p>
    <w:p w14:paraId="67825E1B" w14:textId="78B41C02" w:rsidR="008E0C3A" w:rsidRPr="00BF799B" w:rsidRDefault="008E0C3A" w:rsidP="00BF799B">
      <w:pPr>
        <w:pStyle w:val="Prrafodelista"/>
        <w:numPr>
          <w:ilvl w:val="0"/>
          <w:numId w:val="14"/>
        </w:numPr>
        <w:spacing w:after="0" w:line="276" w:lineRule="auto"/>
        <w:jc w:val="both"/>
        <w:rPr>
          <w:rFonts w:ascii="Verdana" w:hAnsi="Verdana" w:cs="Arial"/>
          <w:b/>
          <w:color w:val="000000"/>
        </w:rPr>
      </w:pPr>
      <w:r w:rsidRPr="00BF799B">
        <w:rPr>
          <w:rFonts w:ascii="Verdana" w:hAnsi="Verdana" w:cs="Arial"/>
          <w:b/>
          <w:color w:val="000000"/>
        </w:rPr>
        <w:t>TRÁMITE.</w:t>
      </w:r>
    </w:p>
    <w:p w14:paraId="0F613131" w14:textId="77777777" w:rsidR="008E0C3A" w:rsidRPr="00AC0C59" w:rsidRDefault="008E0C3A" w:rsidP="000438BC">
      <w:pPr>
        <w:spacing w:after="0" w:line="276" w:lineRule="auto"/>
        <w:jc w:val="both"/>
        <w:rPr>
          <w:rFonts w:ascii="Verdana" w:hAnsi="Verdana" w:cs="Arial"/>
          <w:color w:val="000000"/>
        </w:rPr>
      </w:pPr>
    </w:p>
    <w:p w14:paraId="56ADD84B" w14:textId="2652CC55" w:rsidR="008E0C3A" w:rsidRPr="00AC0C59" w:rsidRDefault="008E0C3A" w:rsidP="000438BC">
      <w:pPr>
        <w:spacing w:after="0" w:line="276" w:lineRule="auto"/>
        <w:jc w:val="both"/>
        <w:rPr>
          <w:rFonts w:ascii="Verdana" w:hAnsi="Verdana" w:cs="Arial"/>
          <w:color w:val="000000"/>
        </w:rPr>
      </w:pPr>
      <w:r w:rsidRPr="00AC0C59">
        <w:rPr>
          <w:rFonts w:ascii="Verdana" w:hAnsi="Verdana" w:cs="Arial"/>
          <w:color w:val="000000"/>
        </w:rPr>
        <w:t xml:space="preserve">El proyecto </w:t>
      </w:r>
      <w:r w:rsidR="00490C22" w:rsidRPr="00AC0C59">
        <w:rPr>
          <w:rFonts w:ascii="Verdana" w:hAnsi="Verdana" w:cs="Arial"/>
          <w:color w:val="000000"/>
        </w:rPr>
        <w:t xml:space="preserve">de Ley Orgánica No. 193 de 2019 Cámara “Por medio de la cual se adoptan medidas para profesionalizar las unidades de trabajo legislativo de los congresistas y </w:t>
      </w:r>
      <w:r w:rsidR="000438BC" w:rsidRPr="00AC0C59">
        <w:rPr>
          <w:rFonts w:ascii="Verdana" w:hAnsi="Verdana" w:cs="Arial"/>
          <w:color w:val="000000"/>
        </w:rPr>
        <w:t xml:space="preserve">se dictan otras disposiciones”, </w:t>
      </w:r>
      <w:r w:rsidR="00981B35" w:rsidRPr="00AC0C59">
        <w:rPr>
          <w:rFonts w:ascii="Verdana" w:hAnsi="Verdana" w:cs="Arial"/>
          <w:color w:val="000000"/>
        </w:rPr>
        <w:t xml:space="preserve">fue radicado </w:t>
      </w:r>
      <w:r w:rsidR="00490C22" w:rsidRPr="00AC0C59">
        <w:rPr>
          <w:rFonts w:ascii="Verdana" w:hAnsi="Verdana" w:cs="Arial"/>
          <w:color w:val="000000"/>
        </w:rPr>
        <w:t>e</w:t>
      </w:r>
      <w:r w:rsidR="000438BC" w:rsidRPr="00AC0C59">
        <w:rPr>
          <w:rFonts w:ascii="Verdana" w:hAnsi="Verdana" w:cs="Arial"/>
          <w:color w:val="000000"/>
        </w:rPr>
        <w:t>l día 21 de agosto de 2019 e</w:t>
      </w:r>
      <w:r w:rsidR="00490C22" w:rsidRPr="00AC0C59">
        <w:rPr>
          <w:rFonts w:ascii="Verdana" w:hAnsi="Verdana" w:cs="Arial"/>
          <w:color w:val="000000"/>
        </w:rPr>
        <w:t>n la Secretaría General de la Cámara de Representantes por los Honorables Representantes Eloy Chichi Quintero Romero</w:t>
      </w:r>
      <w:r w:rsidR="00E54287" w:rsidRPr="00AC0C59">
        <w:rPr>
          <w:rFonts w:ascii="Verdana" w:hAnsi="Verdana" w:cs="Arial"/>
          <w:color w:val="000000"/>
        </w:rPr>
        <w:t xml:space="preserve"> y </w:t>
      </w:r>
      <w:r w:rsidR="00490C22" w:rsidRPr="00AC0C59">
        <w:rPr>
          <w:rFonts w:ascii="Verdana" w:hAnsi="Verdana" w:cs="Arial"/>
          <w:color w:val="000000"/>
        </w:rPr>
        <w:t>José Eliecer Salazar López</w:t>
      </w:r>
      <w:r w:rsidR="00E54287" w:rsidRPr="00AC0C59">
        <w:rPr>
          <w:rFonts w:ascii="Verdana" w:hAnsi="Verdana" w:cs="Arial"/>
          <w:color w:val="000000"/>
        </w:rPr>
        <w:t>.</w:t>
      </w:r>
      <w:r w:rsidR="00490C22" w:rsidRPr="00AC0C59">
        <w:rPr>
          <w:rFonts w:ascii="Verdana" w:hAnsi="Verdana" w:cs="Arial"/>
          <w:color w:val="000000"/>
        </w:rPr>
        <w:t xml:space="preserve"> </w:t>
      </w:r>
    </w:p>
    <w:p w14:paraId="7E51CE06" w14:textId="77777777" w:rsidR="00490C22" w:rsidRPr="00AC0C59" w:rsidRDefault="00490C22" w:rsidP="000438BC">
      <w:pPr>
        <w:spacing w:after="0" w:line="276" w:lineRule="auto"/>
        <w:jc w:val="both"/>
        <w:rPr>
          <w:rFonts w:ascii="Verdana" w:hAnsi="Verdana" w:cs="Arial"/>
          <w:color w:val="000000"/>
        </w:rPr>
      </w:pPr>
    </w:p>
    <w:p w14:paraId="172DD9C7" w14:textId="0ED68FF7" w:rsidR="008E0C3A" w:rsidRPr="00AC0C59" w:rsidRDefault="008E0C3A" w:rsidP="000438BC">
      <w:pPr>
        <w:spacing w:after="0" w:line="276" w:lineRule="auto"/>
        <w:jc w:val="both"/>
        <w:rPr>
          <w:rFonts w:ascii="Verdana" w:hAnsi="Verdana" w:cs="Arial"/>
          <w:color w:val="000000"/>
        </w:rPr>
      </w:pPr>
      <w:r w:rsidRPr="00AC0C59">
        <w:rPr>
          <w:rFonts w:ascii="Verdana" w:hAnsi="Verdana" w:cs="Arial"/>
          <w:color w:val="000000"/>
        </w:rPr>
        <w:t xml:space="preserve">De conformidad con el Acta N° </w:t>
      </w:r>
      <w:r w:rsidR="001553D2" w:rsidRPr="00AC0C59">
        <w:rPr>
          <w:rFonts w:ascii="Verdana" w:hAnsi="Verdana" w:cs="Arial"/>
          <w:color w:val="000000"/>
        </w:rPr>
        <w:t xml:space="preserve">008 </w:t>
      </w:r>
      <w:r w:rsidRPr="00AC0C59">
        <w:rPr>
          <w:rFonts w:ascii="Verdana" w:hAnsi="Verdana" w:cs="Arial"/>
          <w:color w:val="000000"/>
        </w:rPr>
        <w:t>de la Mesa Directiva de la Comisión Primera de la Cámara de Representa</w:t>
      </w:r>
      <w:r w:rsidR="001553D2" w:rsidRPr="00AC0C59">
        <w:rPr>
          <w:rFonts w:ascii="Verdana" w:hAnsi="Verdana" w:cs="Arial"/>
          <w:color w:val="000000"/>
        </w:rPr>
        <w:t>ntes y mediante oficio de fecha</w:t>
      </w:r>
      <w:r w:rsidRPr="00AC0C59">
        <w:rPr>
          <w:rFonts w:ascii="Verdana" w:hAnsi="Verdana" w:cs="Arial"/>
          <w:color w:val="000000"/>
        </w:rPr>
        <w:t xml:space="preserve"> </w:t>
      </w:r>
      <w:r w:rsidR="001553D2" w:rsidRPr="00AC0C59">
        <w:rPr>
          <w:rFonts w:ascii="Verdana" w:hAnsi="Verdana" w:cs="Arial"/>
          <w:color w:val="000000"/>
        </w:rPr>
        <w:t xml:space="preserve">03 </w:t>
      </w:r>
      <w:r w:rsidRPr="00AC0C59">
        <w:rPr>
          <w:rFonts w:ascii="Verdana" w:hAnsi="Verdana" w:cs="Arial"/>
          <w:color w:val="000000"/>
        </w:rPr>
        <w:t xml:space="preserve">de </w:t>
      </w:r>
      <w:r w:rsidR="001553D2" w:rsidRPr="00AC0C59">
        <w:rPr>
          <w:rFonts w:ascii="Verdana" w:hAnsi="Verdana" w:cs="Arial"/>
          <w:color w:val="000000"/>
        </w:rPr>
        <w:t>septiembre</w:t>
      </w:r>
      <w:r w:rsidRPr="00AC0C59">
        <w:rPr>
          <w:rFonts w:ascii="Verdana" w:hAnsi="Verdana" w:cs="Arial"/>
          <w:color w:val="000000"/>
        </w:rPr>
        <w:t xml:space="preserve"> de 2019 fui designado como ponente </w:t>
      </w:r>
      <w:r w:rsidR="00490C22" w:rsidRPr="00AC0C59">
        <w:rPr>
          <w:rFonts w:ascii="Verdana" w:hAnsi="Verdana" w:cs="Arial"/>
          <w:color w:val="000000"/>
        </w:rPr>
        <w:t xml:space="preserve">coordinador </w:t>
      </w:r>
      <w:r w:rsidR="000438BC" w:rsidRPr="00AC0C59">
        <w:rPr>
          <w:rFonts w:ascii="Verdana" w:hAnsi="Verdana" w:cs="Arial"/>
          <w:color w:val="000000"/>
        </w:rPr>
        <w:t xml:space="preserve">para primer debate. </w:t>
      </w:r>
    </w:p>
    <w:p w14:paraId="550859CB" w14:textId="77777777" w:rsidR="008E0C3A" w:rsidRPr="00AC0C59" w:rsidRDefault="008E0C3A" w:rsidP="000438BC">
      <w:pPr>
        <w:spacing w:after="0" w:line="276" w:lineRule="auto"/>
        <w:jc w:val="both"/>
        <w:rPr>
          <w:rFonts w:ascii="Verdana" w:hAnsi="Verdana" w:cs="Arial"/>
          <w:color w:val="000000"/>
        </w:rPr>
      </w:pPr>
    </w:p>
    <w:p w14:paraId="3C69AAEC" w14:textId="04652513" w:rsidR="008E0C3A" w:rsidRPr="00BF799B" w:rsidRDefault="008E0C3A" w:rsidP="00BF799B">
      <w:pPr>
        <w:pStyle w:val="Prrafodelista"/>
        <w:numPr>
          <w:ilvl w:val="0"/>
          <w:numId w:val="14"/>
        </w:numPr>
        <w:spacing w:after="0" w:line="276" w:lineRule="auto"/>
        <w:jc w:val="both"/>
        <w:rPr>
          <w:rFonts w:ascii="Verdana" w:hAnsi="Verdana" w:cs="Arial"/>
          <w:b/>
          <w:color w:val="000000"/>
        </w:rPr>
      </w:pPr>
      <w:r w:rsidRPr="00BF799B">
        <w:rPr>
          <w:rFonts w:ascii="Verdana" w:hAnsi="Verdana" w:cs="Arial"/>
          <w:b/>
          <w:color w:val="000000"/>
        </w:rPr>
        <w:t xml:space="preserve">OBJETIVO DE LA PROPUESTA. </w:t>
      </w:r>
    </w:p>
    <w:p w14:paraId="3CCEE1F9" w14:textId="77777777" w:rsidR="008E0C3A" w:rsidRPr="00AC0C59" w:rsidRDefault="008E0C3A" w:rsidP="000438BC">
      <w:pPr>
        <w:pStyle w:val="Prrafodelista"/>
        <w:spacing w:after="0" w:line="276" w:lineRule="auto"/>
        <w:ind w:left="0"/>
        <w:jc w:val="both"/>
        <w:rPr>
          <w:rFonts w:ascii="Verdana" w:hAnsi="Verdana" w:cs="Arial"/>
          <w:b/>
          <w:color w:val="000000"/>
        </w:rPr>
      </w:pPr>
    </w:p>
    <w:p w14:paraId="21A766F3" w14:textId="54D62109" w:rsidR="008E0C3A" w:rsidRPr="00AC0C59" w:rsidRDefault="00263A84" w:rsidP="000438BC">
      <w:pPr>
        <w:spacing w:after="0" w:line="276" w:lineRule="auto"/>
        <w:jc w:val="both"/>
        <w:rPr>
          <w:rFonts w:ascii="Verdana" w:hAnsi="Verdana" w:cs="Arial"/>
          <w:color w:val="000000"/>
        </w:rPr>
      </w:pPr>
      <w:r w:rsidRPr="00AC0C59">
        <w:rPr>
          <w:rFonts w:ascii="Verdana" w:hAnsi="Verdana" w:cs="Arial"/>
          <w:color w:val="000000"/>
        </w:rPr>
        <w:t>El presente proyecto de ley tiene por objeto modificar la nom</w:t>
      </w:r>
      <w:r w:rsidR="00C575FD" w:rsidRPr="00AC0C59">
        <w:rPr>
          <w:rFonts w:ascii="Verdana" w:hAnsi="Verdana" w:cs="Arial"/>
          <w:color w:val="000000"/>
        </w:rPr>
        <w:t>enclatura y denominaciones de los cargos</w:t>
      </w:r>
      <w:r w:rsidRPr="00AC0C59">
        <w:rPr>
          <w:rFonts w:ascii="Verdana" w:hAnsi="Verdana" w:cs="Arial"/>
          <w:color w:val="000000"/>
        </w:rPr>
        <w:t xml:space="preserve"> de la Unidad de Trabajo Legislativo de los congresistas, sin afectar las asignaciones salariales establecidas en la Ley 5ta de 1992, con el propósito de profesionalizar el </w:t>
      </w:r>
      <w:r w:rsidR="00DC1D10" w:rsidRPr="00AC0C59">
        <w:rPr>
          <w:rFonts w:ascii="Verdana" w:hAnsi="Verdana" w:cs="Arial"/>
          <w:color w:val="000000"/>
        </w:rPr>
        <w:t>quehacer</w:t>
      </w:r>
      <w:r w:rsidRPr="00AC0C59">
        <w:rPr>
          <w:rFonts w:ascii="Verdana" w:hAnsi="Verdana" w:cs="Arial"/>
          <w:color w:val="000000"/>
        </w:rPr>
        <w:t xml:space="preserve"> legislativo</w:t>
      </w:r>
      <w:r w:rsidR="00DC1D10" w:rsidRPr="00AC0C59">
        <w:rPr>
          <w:rFonts w:ascii="Verdana" w:hAnsi="Verdana" w:cs="Arial"/>
          <w:color w:val="000000"/>
        </w:rPr>
        <w:t xml:space="preserve"> promoviendo la idoneidad de los funcionarios</w:t>
      </w:r>
      <w:r w:rsidRPr="00AC0C59">
        <w:rPr>
          <w:rFonts w:ascii="Verdana" w:hAnsi="Verdana" w:cs="Arial"/>
          <w:color w:val="000000"/>
        </w:rPr>
        <w:t xml:space="preserve"> y </w:t>
      </w:r>
      <w:r w:rsidR="00DC1D10" w:rsidRPr="00AC0C59">
        <w:rPr>
          <w:rFonts w:ascii="Verdana" w:hAnsi="Verdana" w:cs="Arial"/>
          <w:color w:val="000000"/>
        </w:rPr>
        <w:t xml:space="preserve">así, </w:t>
      </w:r>
      <w:r w:rsidRPr="00AC0C59">
        <w:rPr>
          <w:rFonts w:ascii="Verdana" w:hAnsi="Verdana" w:cs="Arial"/>
          <w:color w:val="000000"/>
        </w:rPr>
        <w:t>combatir el fenómeno de corrupción al inter</w:t>
      </w:r>
      <w:r w:rsidR="00DC1D10" w:rsidRPr="00AC0C59">
        <w:rPr>
          <w:rFonts w:ascii="Verdana" w:hAnsi="Verdana" w:cs="Arial"/>
          <w:color w:val="000000"/>
        </w:rPr>
        <w:t xml:space="preserve">ior del Congreso de la República. </w:t>
      </w:r>
    </w:p>
    <w:p w14:paraId="236DD14F" w14:textId="470375FA" w:rsidR="00263A84" w:rsidRPr="00AC0C59" w:rsidRDefault="00263A84" w:rsidP="000438BC">
      <w:pPr>
        <w:spacing w:after="0" w:line="276" w:lineRule="auto"/>
        <w:jc w:val="both"/>
        <w:rPr>
          <w:rFonts w:ascii="Verdana" w:hAnsi="Verdana" w:cs="Arial"/>
          <w:color w:val="000000"/>
        </w:rPr>
      </w:pPr>
    </w:p>
    <w:p w14:paraId="10BA4DEF" w14:textId="4F9802D5" w:rsidR="00263A84" w:rsidRPr="00AC0C59" w:rsidRDefault="00263A84" w:rsidP="000438BC">
      <w:pPr>
        <w:spacing w:after="0" w:line="276" w:lineRule="auto"/>
        <w:jc w:val="both"/>
        <w:rPr>
          <w:rFonts w:ascii="Verdana" w:hAnsi="Verdana" w:cs="Arial"/>
          <w:color w:val="000000"/>
        </w:rPr>
      </w:pPr>
      <w:r w:rsidRPr="00AC0C59">
        <w:rPr>
          <w:rFonts w:ascii="Verdana" w:hAnsi="Verdana" w:cs="Arial"/>
          <w:color w:val="000000"/>
        </w:rPr>
        <w:t xml:space="preserve">Adicionalmente, se pretende incluir en la Ley 5ª de 1992, los requisitos que se exigirán para cada cargo de las Unidades de Trabajo Legislativo, pues en la </w:t>
      </w:r>
      <w:r w:rsidRPr="00AC0C59">
        <w:rPr>
          <w:rFonts w:ascii="Verdana" w:hAnsi="Verdana" w:cs="Arial"/>
          <w:color w:val="000000"/>
        </w:rPr>
        <w:lastRenderedPageBreak/>
        <w:t xml:space="preserve">actualidad, por virtud del artículo 388 del Reglamento del Congreso, la facultad de determinar las calidades para ocupar cargos de asesores, se le otorgó a la Mesa Directiva de la Cámara y de la Comisión de Administración del Senado, conjuntamente. </w:t>
      </w:r>
    </w:p>
    <w:p w14:paraId="15B191CE" w14:textId="77777777" w:rsidR="00263A84" w:rsidRPr="00AC0C59" w:rsidRDefault="00263A84" w:rsidP="000438BC">
      <w:pPr>
        <w:spacing w:after="0" w:line="276" w:lineRule="auto"/>
        <w:jc w:val="both"/>
        <w:rPr>
          <w:rFonts w:ascii="Verdana" w:hAnsi="Verdana" w:cs="Arial"/>
          <w:color w:val="000000"/>
        </w:rPr>
      </w:pPr>
    </w:p>
    <w:p w14:paraId="4679DFB3" w14:textId="6F3D56ED" w:rsidR="008E0C3A" w:rsidRPr="00AC0C59" w:rsidRDefault="00263A84" w:rsidP="000438BC">
      <w:pPr>
        <w:spacing w:after="0" w:line="276" w:lineRule="auto"/>
        <w:jc w:val="both"/>
        <w:rPr>
          <w:rFonts w:ascii="Verdana" w:hAnsi="Verdana" w:cs="Arial"/>
          <w:color w:val="000000"/>
        </w:rPr>
      </w:pPr>
      <w:r w:rsidRPr="00AC0C59">
        <w:rPr>
          <w:rFonts w:ascii="Verdana" w:hAnsi="Verdana" w:cs="Arial"/>
          <w:color w:val="000000"/>
        </w:rPr>
        <w:t xml:space="preserve">Finalmente, cada congresista, al momento de realizar la postulación del candidato para su libre nombramiento y remoción o para su vinculación por contrato, deberá comunicar a la Dirección Administrativa de la respectiva cámara las funciones que desempeñará dicho candidato en su Unidad de Trabajo Legislativo, siempre que sea para el nivel profesional o asesor. </w:t>
      </w:r>
    </w:p>
    <w:p w14:paraId="4C87AC32" w14:textId="77777777" w:rsidR="008E0C3A" w:rsidRPr="00AC0C59" w:rsidRDefault="008E0C3A" w:rsidP="000438BC">
      <w:pPr>
        <w:spacing w:after="0" w:line="276" w:lineRule="auto"/>
        <w:jc w:val="both"/>
        <w:rPr>
          <w:rFonts w:ascii="Verdana" w:hAnsi="Verdana" w:cs="Arial"/>
          <w:color w:val="000000"/>
        </w:rPr>
      </w:pPr>
    </w:p>
    <w:p w14:paraId="66C97D50" w14:textId="4C14ABD2" w:rsidR="005235BF" w:rsidRPr="00BF799B" w:rsidRDefault="008E0C3A" w:rsidP="00BF799B">
      <w:pPr>
        <w:pStyle w:val="Prrafodelista"/>
        <w:numPr>
          <w:ilvl w:val="0"/>
          <w:numId w:val="14"/>
        </w:numPr>
        <w:spacing w:after="0" w:line="276" w:lineRule="auto"/>
        <w:jc w:val="both"/>
        <w:rPr>
          <w:rFonts w:ascii="Verdana" w:hAnsi="Verdana" w:cs="Arial"/>
          <w:b/>
        </w:rPr>
      </w:pPr>
      <w:r w:rsidRPr="00BF799B">
        <w:rPr>
          <w:rFonts w:ascii="Verdana" w:hAnsi="Verdana" w:cs="Arial"/>
          <w:b/>
        </w:rPr>
        <w:t xml:space="preserve">ANTECEDENTES DEL PROYECTO DE LEY. </w:t>
      </w:r>
    </w:p>
    <w:p w14:paraId="11A9D719" w14:textId="77777777" w:rsidR="005235BF" w:rsidRPr="00AC0C59" w:rsidRDefault="005235BF" w:rsidP="000438BC">
      <w:pPr>
        <w:pStyle w:val="Prrafodelista"/>
        <w:spacing w:after="0" w:line="276" w:lineRule="auto"/>
        <w:ind w:left="0"/>
        <w:jc w:val="both"/>
        <w:rPr>
          <w:rFonts w:ascii="Verdana" w:hAnsi="Verdana" w:cs="Arial"/>
          <w:b/>
        </w:rPr>
      </w:pPr>
    </w:p>
    <w:p w14:paraId="7E33C2D5" w14:textId="77777777" w:rsidR="005235BF" w:rsidRPr="00AC0C59" w:rsidRDefault="00981B35" w:rsidP="000438BC">
      <w:pPr>
        <w:pStyle w:val="Prrafodelista"/>
        <w:spacing w:after="0" w:line="276" w:lineRule="auto"/>
        <w:ind w:left="0"/>
        <w:jc w:val="both"/>
        <w:rPr>
          <w:rFonts w:ascii="Verdana" w:hAnsi="Verdana" w:cs="Arial"/>
          <w:bCs/>
        </w:rPr>
      </w:pPr>
      <w:r w:rsidRPr="00AC0C59">
        <w:rPr>
          <w:rFonts w:ascii="Verdana" w:hAnsi="Verdana" w:cs="Arial"/>
          <w:bCs/>
        </w:rPr>
        <w:t>El Honorable Representante Eloy Chichi Quintero Romero, presentó el Proyecto de Ley Orgánica 032 el 28 de julio de 2015, iniciativa que se publicó en Gaceta No. 545 del 30 de julio del mismo año y con la que se pretendía, entre otros, modificar la Ley 5 de 1992 en lo referido a la nomenclatura de los cargos de las Unidades de Trabajo Legislativo de los Congresistas, proyecto del cual se presentó oportuna ponencia pero que, de conformidad con el Artículo 190 de la Ley 5ª de 1992, se archivó en julio 21 de 2016.</w:t>
      </w:r>
    </w:p>
    <w:p w14:paraId="476D8722" w14:textId="77777777" w:rsidR="005235BF" w:rsidRPr="00AC0C59" w:rsidRDefault="005235BF" w:rsidP="000438BC">
      <w:pPr>
        <w:pStyle w:val="Prrafodelista"/>
        <w:spacing w:after="0" w:line="276" w:lineRule="auto"/>
        <w:ind w:left="0"/>
        <w:jc w:val="both"/>
        <w:rPr>
          <w:rFonts w:ascii="Verdana" w:hAnsi="Verdana" w:cs="Arial"/>
          <w:bCs/>
        </w:rPr>
      </w:pPr>
    </w:p>
    <w:p w14:paraId="4084DC1C" w14:textId="0F2B14B4" w:rsidR="00A069D3" w:rsidRPr="00AC0C59" w:rsidRDefault="00981B35" w:rsidP="000438BC">
      <w:pPr>
        <w:pStyle w:val="Prrafodelista"/>
        <w:spacing w:after="0" w:line="276" w:lineRule="auto"/>
        <w:ind w:left="0"/>
        <w:jc w:val="both"/>
        <w:rPr>
          <w:rFonts w:ascii="Verdana" w:hAnsi="Verdana" w:cs="Arial"/>
          <w:bCs/>
        </w:rPr>
      </w:pPr>
      <w:r w:rsidRPr="00AC0C59">
        <w:rPr>
          <w:rFonts w:ascii="Verdana" w:hAnsi="Verdana" w:cs="Arial"/>
          <w:bCs/>
        </w:rPr>
        <w:t>E</w:t>
      </w:r>
      <w:r w:rsidR="005235BF" w:rsidRPr="00AC0C59">
        <w:rPr>
          <w:rFonts w:ascii="Verdana" w:hAnsi="Verdana" w:cs="Arial"/>
          <w:bCs/>
        </w:rPr>
        <w:t xml:space="preserve">n el año </w:t>
      </w:r>
      <w:r w:rsidRPr="00AC0C59">
        <w:rPr>
          <w:rFonts w:ascii="Verdana" w:hAnsi="Verdana" w:cs="Arial"/>
          <w:bCs/>
        </w:rPr>
        <w:t>2017, el mismo autor – Representante Eloy Chichi Quintero – radicó el 4 de agosto de 2017 en la Comisión</w:t>
      </w:r>
      <w:r w:rsidRPr="00AC0C59">
        <w:rPr>
          <w:rFonts w:ascii="Verdana" w:hAnsi="Verdana"/>
        </w:rPr>
        <w:t xml:space="preserve"> </w:t>
      </w:r>
      <w:r w:rsidRPr="00AC0C59">
        <w:rPr>
          <w:rFonts w:ascii="Verdana" w:hAnsi="Verdana" w:cs="Arial"/>
          <w:bCs/>
        </w:rPr>
        <w:t xml:space="preserve">Primera de la Cámara de Representantes, el </w:t>
      </w:r>
      <w:r w:rsidR="005235BF" w:rsidRPr="00AC0C59">
        <w:rPr>
          <w:rFonts w:ascii="Verdana" w:hAnsi="Verdana" w:cs="Arial"/>
          <w:bCs/>
        </w:rPr>
        <w:t xml:space="preserve">Proyecto de Ley </w:t>
      </w:r>
      <w:r w:rsidR="00A553E2" w:rsidRPr="00AC0C59">
        <w:rPr>
          <w:rFonts w:ascii="Verdana" w:hAnsi="Verdana" w:cs="Arial"/>
          <w:bCs/>
        </w:rPr>
        <w:t>Orgánica 040 de 2017, iniciativa que se publicó en la Gaceta No. la</w:t>
      </w:r>
      <w:r w:rsidR="005235BF" w:rsidRPr="00AC0C59">
        <w:rPr>
          <w:rFonts w:ascii="Verdana" w:hAnsi="Verdana" w:cs="Arial"/>
          <w:bCs/>
        </w:rPr>
        <w:t xml:space="preserve"> cual se pretendía </w:t>
      </w:r>
      <w:r w:rsidR="00D14B3B" w:rsidRPr="00AC0C59">
        <w:rPr>
          <w:rFonts w:ascii="Verdana" w:hAnsi="Verdana" w:cs="Arial"/>
          <w:bCs/>
        </w:rPr>
        <w:t>modificar</w:t>
      </w:r>
      <w:r w:rsidR="005235BF" w:rsidRPr="00AC0C59">
        <w:rPr>
          <w:rFonts w:ascii="Verdana" w:hAnsi="Verdana" w:cs="Arial"/>
          <w:bCs/>
        </w:rPr>
        <w:t xml:space="preserve"> los cargos de las Unidades de Trabajo, sin afectar, las asignaciones salariales </w:t>
      </w:r>
      <w:r w:rsidR="00D14B3B" w:rsidRPr="00AC0C59">
        <w:rPr>
          <w:rFonts w:ascii="Verdana" w:hAnsi="Verdana" w:cs="Arial"/>
          <w:bCs/>
        </w:rPr>
        <w:t>buscando</w:t>
      </w:r>
      <w:r w:rsidR="005235BF" w:rsidRPr="00AC0C59">
        <w:rPr>
          <w:rFonts w:ascii="Verdana" w:hAnsi="Verdana" w:cs="Arial"/>
          <w:bCs/>
        </w:rPr>
        <w:t xml:space="preserve"> así la profesionalización del quehacer legislativo. La ponencia de este proyecto fue radicada en septiembre del año 2017, sin embargo, acorde a las disposiciones del artículo 190 de la Ley 5ª de 1192, se archivó en </w:t>
      </w:r>
      <w:r w:rsidR="00274BAE" w:rsidRPr="00AC0C59">
        <w:rPr>
          <w:rFonts w:ascii="Verdana" w:hAnsi="Verdana" w:cs="Arial"/>
          <w:bCs/>
        </w:rPr>
        <w:t xml:space="preserve">junio 21 de 2018. </w:t>
      </w:r>
    </w:p>
    <w:p w14:paraId="0EA364A4" w14:textId="659D25A1" w:rsidR="00D14B3B" w:rsidRPr="00AC0C59" w:rsidRDefault="00D14B3B" w:rsidP="000438BC">
      <w:pPr>
        <w:pStyle w:val="Prrafodelista"/>
        <w:spacing w:after="0" w:line="276" w:lineRule="auto"/>
        <w:ind w:left="0"/>
        <w:jc w:val="both"/>
        <w:rPr>
          <w:rFonts w:ascii="Verdana" w:hAnsi="Verdana" w:cs="Arial"/>
          <w:bCs/>
        </w:rPr>
      </w:pPr>
    </w:p>
    <w:p w14:paraId="1E10C788" w14:textId="0A7A5509" w:rsidR="00BD5AC4" w:rsidRPr="00AC0C59" w:rsidRDefault="00BD5AC4" w:rsidP="000438BC">
      <w:pPr>
        <w:pStyle w:val="Prrafodelista"/>
        <w:spacing w:after="0" w:line="276" w:lineRule="auto"/>
        <w:ind w:left="0"/>
        <w:jc w:val="both"/>
        <w:rPr>
          <w:rFonts w:ascii="Verdana" w:hAnsi="Verdana" w:cs="Arial"/>
          <w:bCs/>
        </w:rPr>
      </w:pPr>
      <w:r w:rsidRPr="00AC0C59">
        <w:rPr>
          <w:rFonts w:ascii="Verdana" w:hAnsi="Verdana" w:cs="Arial"/>
          <w:bCs/>
        </w:rPr>
        <w:t>El 2 de noviembre de 2018 se radicó el Proyecto de Ley No. 22</w:t>
      </w:r>
      <w:r w:rsidR="00CD251B" w:rsidRPr="00AC0C59">
        <w:rPr>
          <w:rFonts w:ascii="Verdana" w:hAnsi="Verdana" w:cs="Arial"/>
          <w:bCs/>
        </w:rPr>
        <w:t>9</w:t>
      </w:r>
      <w:r w:rsidRPr="00AC0C59">
        <w:rPr>
          <w:rFonts w:ascii="Verdana" w:hAnsi="Verdana" w:cs="Arial"/>
          <w:bCs/>
        </w:rPr>
        <w:t xml:space="preserve"> de 2018 de la autoría del Honorable Representante Eloy Chichi Quintero publicado en la Gaceta No. 1013 de 2018 cuyo objeto establecía la adopción de medidas para profesionalizar las Unidades de Trabajo Legislativo mediante la modificación de las denominaciones de los cargos, la fijación de los nuevos requisitos con el fin de promover la idoneidad de los funcionarios que contribuyen a la labor legislativa. El proyecto fue archivado el 21 de junio de 2019 conforme a las a las disposiciones del artículo 190 de la Ley 5ª de 1192. </w:t>
      </w:r>
    </w:p>
    <w:p w14:paraId="46D2C8A2" w14:textId="27503639" w:rsidR="00D14B3B" w:rsidRPr="00AC0C59" w:rsidRDefault="00D14B3B" w:rsidP="000438BC">
      <w:pPr>
        <w:pStyle w:val="Prrafodelista"/>
        <w:spacing w:after="0" w:line="276" w:lineRule="auto"/>
        <w:ind w:left="0"/>
        <w:jc w:val="both"/>
        <w:rPr>
          <w:rFonts w:ascii="Verdana" w:hAnsi="Verdana" w:cs="Arial"/>
          <w:bCs/>
        </w:rPr>
      </w:pPr>
    </w:p>
    <w:p w14:paraId="4B3CE301" w14:textId="09931777" w:rsidR="004B27A8" w:rsidRPr="00AC0C59" w:rsidRDefault="004B27A8" w:rsidP="000438BC">
      <w:pPr>
        <w:pStyle w:val="Prrafodelista"/>
        <w:spacing w:after="0" w:line="276" w:lineRule="auto"/>
        <w:ind w:left="0"/>
        <w:jc w:val="both"/>
        <w:rPr>
          <w:rFonts w:ascii="Verdana" w:hAnsi="Verdana" w:cs="Arial"/>
          <w:bCs/>
        </w:rPr>
      </w:pPr>
    </w:p>
    <w:p w14:paraId="6AF7E9A9" w14:textId="194C4EF4" w:rsidR="004B27A8" w:rsidRPr="00AC0C59" w:rsidRDefault="004B27A8" w:rsidP="000438BC">
      <w:pPr>
        <w:pStyle w:val="Prrafodelista"/>
        <w:spacing w:after="0" w:line="276" w:lineRule="auto"/>
        <w:ind w:left="0"/>
        <w:jc w:val="both"/>
        <w:rPr>
          <w:rFonts w:ascii="Verdana" w:hAnsi="Verdana" w:cs="Arial"/>
          <w:bCs/>
        </w:rPr>
      </w:pPr>
    </w:p>
    <w:p w14:paraId="1F7D9ACB" w14:textId="77777777" w:rsidR="004B27A8" w:rsidRPr="00AC0C59" w:rsidRDefault="004B27A8" w:rsidP="000438BC">
      <w:pPr>
        <w:pStyle w:val="Prrafodelista"/>
        <w:spacing w:after="0" w:line="276" w:lineRule="auto"/>
        <w:ind w:left="0"/>
        <w:jc w:val="both"/>
        <w:rPr>
          <w:rFonts w:ascii="Verdana" w:hAnsi="Verdana" w:cs="Arial"/>
          <w:bCs/>
        </w:rPr>
      </w:pPr>
    </w:p>
    <w:p w14:paraId="06D699EA" w14:textId="119AD57F" w:rsidR="00D14B3B" w:rsidRPr="00AC0C59" w:rsidRDefault="00CD251B" w:rsidP="000438BC">
      <w:pPr>
        <w:pStyle w:val="Prrafodelista"/>
        <w:spacing w:after="0" w:line="276" w:lineRule="auto"/>
        <w:ind w:left="0"/>
        <w:jc w:val="both"/>
        <w:rPr>
          <w:rFonts w:ascii="Verdana" w:hAnsi="Verdana" w:cs="Arial"/>
          <w:b/>
        </w:rPr>
      </w:pPr>
      <w:r w:rsidRPr="00AC0C59">
        <w:rPr>
          <w:rFonts w:ascii="Verdana" w:hAnsi="Verdana" w:cs="Arial"/>
          <w:b/>
        </w:rPr>
        <w:t xml:space="preserve"> </w:t>
      </w:r>
    </w:p>
    <w:p w14:paraId="6047D85F" w14:textId="15D94E26" w:rsidR="00DC1D10" w:rsidRPr="00BF799B" w:rsidRDefault="008E0C3A" w:rsidP="00BF799B">
      <w:pPr>
        <w:pStyle w:val="Prrafodelista"/>
        <w:numPr>
          <w:ilvl w:val="0"/>
          <w:numId w:val="14"/>
        </w:numPr>
        <w:spacing w:after="0" w:line="276" w:lineRule="auto"/>
        <w:jc w:val="both"/>
        <w:rPr>
          <w:rFonts w:ascii="Verdana" w:hAnsi="Verdana" w:cs="Arial"/>
          <w:b/>
          <w:color w:val="000000"/>
        </w:rPr>
      </w:pPr>
      <w:r w:rsidRPr="00BF799B">
        <w:rPr>
          <w:rFonts w:ascii="Verdana" w:hAnsi="Verdana" w:cs="Arial"/>
          <w:b/>
          <w:color w:val="000000"/>
        </w:rPr>
        <w:t xml:space="preserve">CONVENIENCIA DE LA LEY. </w:t>
      </w:r>
    </w:p>
    <w:p w14:paraId="14F1AC4D" w14:textId="086B0B6D" w:rsidR="00DC1D10" w:rsidRPr="00AC0C59" w:rsidRDefault="00DC1D10" w:rsidP="000438BC">
      <w:pPr>
        <w:pStyle w:val="Prrafodelista"/>
        <w:spacing w:after="0" w:line="276" w:lineRule="auto"/>
        <w:ind w:left="0"/>
        <w:jc w:val="both"/>
        <w:rPr>
          <w:rFonts w:ascii="Verdana" w:hAnsi="Verdana" w:cs="Arial"/>
          <w:b/>
          <w:color w:val="000000"/>
        </w:rPr>
      </w:pPr>
    </w:p>
    <w:p w14:paraId="37D00194" w14:textId="755F398A" w:rsidR="00596C66" w:rsidRPr="00AC0C59" w:rsidRDefault="00134572" w:rsidP="002E4763">
      <w:pPr>
        <w:pStyle w:val="Prrafodelista"/>
        <w:spacing w:after="0" w:line="276" w:lineRule="auto"/>
        <w:ind w:left="0"/>
        <w:jc w:val="both"/>
        <w:rPr>
          <w:rFonts w:ascii="Verdana" w:hAnsi="Verdana" w:cs="Arial"/>
          <w:color w:val="000000"/>
        </w:rPr>
      </w:pPr>
      <w:r w:rsidRPr="00AC0C59">
        <w:rPr>
          <w:rFonts w:ascii="Verdana" w:hAnsi="Verdana" w:cs="Arial"/>
          <w:color w:val="000000"/>
        </w:rPr>
        <w:t>El presente Proyecto de Ley es pertinente para que las Unidades de Trabajo Legislativo del Congreso de la República tengan un rango salarial y una denominación del cargo de acuerdo con el perfil técnico o profesional de las personas que se contratan. Con este Proyecto de Ley, los funcionaros y contratistas de las UTL podrán acreditar su experiencia de acuerdo con su perfil mejorando así su historia laboral. Así mismo, con el ajuste de los requisitos para cada uno de los perfiles, se garantizará que las UTL profesionalicen sus equipos incrementando así, el desempeño de los congresistas</w:t>
      </w:r>
      <w:r w:rsidR="00FB3A8F" w:rsidRPr="00AC0C59">
        <w:rPr>
          <w:rFonts w:ascii="Verdana" w:hAnsi="Verdana" w:cs="Arial"/>
          <w:color w:val="000000"/>
        </w:rPr>
        <w:t xml:space="preserve">. </w:t>
      </w:r>
    </w:p>
    <w:p w14:paraId="456A179E" w14:textId="77777777" w:rsidR="002E4763" w:rsidRPr="00AC0C59" w:rsidRDefault="002E4763" w:rsidP="002E4763">
      <w:pPr>
        <w:pStyle w:val="Prrafodelista"/>
        <w:spacing w:after="0" w:line="276" w:lineRule="auto"/>
        <w:ind w:left="0"/>
        <w:jc w:val="both"/>
        <w:rPr>
          <w:rFonts w:ascii="Verdana" w:hAnsi="Verdana" w:cs="Arial"/>
          <w:color w:val="000000"/>
        </w:rPr>
      </w:pPr>
    </w:p>
    <w:p w14:paraId="0A623D54" w14:textId="1AA73189" w:rsidR="00AC0C59" w:rsidRPr="00596C66" w:rsidRDefault="008E0C3A" w:rsidP="00BF799B">
      <w:pPr>
        <w:pStyle w:val="Prrafodelista"/>
        <w:numPr>
          <w:ilvl w:val="0"/>
          <w:numId w:val="14"/>
        </w:numPr>
        <w:spacing w:after="0" w:line="276" w:lineRule="auto"/>
        <w:jc w:val="both"/>
        <w:rPr>
          <w:rFonts w:ascii="Verdana" w:hAnsi="Verdana" w:cs="Arial"/>
          <w:color w:val="000000"/>
        </w:rPr>
      </w:pPr>
      <w:r w:rsidRPr="00AC0C59">
        <w:rPr>
          <w:rFonts w:ascii="Verdana" w:hAnsi="Verdana" w:cs="Arial"/>
          <w:b/>
          <w:color w:val="000000"/>
        </w:rPr>
        <w:t>EXPOSICIÓN DE MOTIVOS</w:t>
      </w:r>
    </w:p>
    <w:p w14:paraId="1B240301" w14:textId="77777777" w:rsidR="00596C66" w:rsidRPr="00596C66" w:rsidRDefault="00596C66" w:rsidP="00596C66">
      <w:pPr>
        <w:pStyle w:val="Prrafodelista"/>
        <w:spacing w:after="0" w:line="276" w:lineRule="auto"/>
        <w:jc w:val="both"/>
        <w:rPr>
          <w:rFonts w:ascii="Verdana" w:hAnsi="Verdana" w:cs="Arial"/>
          <w:color w:val="000000"/>
        </w:rPr>
      </w:pPr>
    </w:p>
    <w:p w14:paraId="6E43F3E9" w14:textId="38D97B76"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Actualmente, tal como está establecido en el artículo 388 de la Ley 5ª de 1992, en las Unidades de Trabajo Legislativo de los Congresistas existen sólo dos tipologías de cargos: Asistente y Asesor. Cada uno de estos cargos está definido con un número o grado y tiene una asignación salarial.</w:t>
      </w:r>
    </w:p>
    <w:p w14:paraId="3FF11560"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El último inciso del artículo 388 señala que las calidades para ser asesor serán definidas mediante resolución de la Mesa Directiva de la Cámara y de la Comisión de Administración del Senado, conjuntamente.</w:t>
      </w:r>
    </w:p>
    <w:p w14:paraId="1ECDD4BA" w14:textId="67DD3636" w:rsidR="00AC0C59" w:rsidRDefault="00AC0C59" w:rsidP="00AC0C59">
      <w:pPr>
        <w:jc w:val="both"/>
        <w:rPr>
          <w:rFonts w:ascii="Verdana" w:eastAsia="Arial Narrow" w:hAnsi="Verdana" w:cs="Arial Narrow"/>
        </w:rPr>
      </w:pPr>
      <w:r w:rsidRPr="00AC0C59">
        <w:rPr>
          <w:rFonts w:ascii="Verdana" w:eastAsia="Arial Narrow" w:hAnsi="Verdana" w:cs="Arial Narrow"/>
        </w:rPr>
        <w:t>En concordancia con lo anterior fueron expedidas las resoluciones MD-1095 de 2010 de la Cámara de Representantes y 009 de 1995 del Senado de la República, en las cuales se establecieron los siguientes requisitos para el grado de asesor:</w:t>
      </w:r>
    </w:p>
    <w:p w14:paraId="2C75B632" w14:textId="77777777" w:rsidR="00596C66" w:rsidRPr="00AC0C59" w:rsidRDefault="00596C66" w:rsidP="00AC0C59">
      <w:pPr>
        <w:jc w:val="both"/>
        <w:rPr>
          <w:rFonts w:ascii="Verdana" w:eastAsia="Arial Narrow" w:hAnsi="Verdana" w:cs="Arial Narrow"/>
        </w:rPr>
      </w:pPr>
    </w:p>
    <w:tbl>
      <w:tblPr>
        <w:tblW w:w="7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930"/>
      </w:tblGrid>
      <w:tr w:rsidR="00AC0C59" w:rsidRPr="00AC0C59" w14:paraId="0B78EFD9" w14:textId="77777777" w:rsidTr="00907670">
        <w:trPr>
          <w:jc w:val="center"/>
        </w:trPr>
        <w:tc>
          <w:tcPr>
            <w:tcW w:w="1555" w:type="dxa"/>
            <w:tcBorders>
              <w:top w:val="single" w:sz="4" w:space="0" w:color="000000"/>
              <w:left w:val="single" w:sz="4" w:space="0" w:color="000000"/>
              <w:bottom w:val="single" w:sz="4" w:space="0" w:color="000000"/>
              <w:right w:val="single" w:sz="4" w:space="0" w:color="000000"/>
            </w:tcBorders>
            <w:hideMark/>
          </w:tcPr>
          <w:p w14:paraId="596696AC" w14:textId="77777777" w:rsidR="00AC0C59" w:rsidRPr="00AC0C59" w:rsidRDefault="00AC0C59">
            <w:pPr>
              <w:jc w:val="center"/>
              <w:rPr>
                <w:rFonts w:ascii="Verdana" w:eastAsia="Arial Narrow" w:hAnsi="Verdana" w:cs="Arial Narrow"/>
                <w:b/>
                <w:sz w:val="18"/>
              </w:rPr>
            </w:pPr>
            <w:r w:rsidRPr="00AC0C59">
              <w:rPr>
                <w:rFonts w:ascii="Verdana" w:eastAsia="Arial Narrow" w:hAnsi="Verdana" w:cs="Arial Narrow"/>
                <w:b/>
                <w:sz w:val="18"/>
              </w:rPr>
              <w:t>CARGO</w:t>
            </w:r>
          </w:p>
        </w:tc>
        <w:tc>
          <w:tcPr>
            <w:tcW w:w="5930" w:type="dxa"/>
            <w:tcBorders>
              <w:top w:val="single" w:sz="4" w:space="0" w:color="000000"/>
              <w:left w:val="single" w:sz="4" w:space="0" w:color="000000"/>
              <w:bottom w:val="single" w:sz="4" w:space="0" w:color="000000"/>
              <w:right w:val="single" w:sz="4" w:space="0" w:color="000000"/>
            </w:tcBorders>
            <w:hideMark/>
          </w:tcPr>
          <w:p w14:paraId="4FAF19AD" w14:textId="77777777" w:rsidR="00AC0C59" w:rsidRPr="00AC0C59" w:rsidRDefault="00AC0C59">
            <w:pPr>
              <w:jc w:val="center"/>
              <w:rPr>
                <w:rFonts w:ascii="Verdana" w:eastAsia="Arial Narrow" w:hAnsi="Verdana" w:cs="Arial Narrow"/>
                <w:b/>
                <w:sz w:val="18"/>
              </w:rPr>
            </w:pPr>
            <w:r w:rsidRPr="00AC0C59">
              <w:rPr>
                <w:rFonts w:ascii="Verdana" w:eastAsia="Arial Narrow" w:hAnsi="Verdana" w:cs="Arial Narrow"/>
                <w:b/>
                <w:sz w:val="18"/>
              </w:rPr>
              <w:t>REQUISITOS</w:t>
            </w:r>
          </w:p>
        </w:tc>
      </w:tr>
      <w:tr w:rsidR="00AC0C59" w:rsidRPr="00AC0C59" w14:paraId="345D65FC" w14:textId="77777777" w:rsidTr="00907670">
        <w:trPr>
          <w:jc w:val="center"/>
        </w:trPr>
        <w:tc>
          <w:tcPr>
            <w:tcW w:w="1555" w:type="dxa"/>
            <w:tcBorders>
              <w:top w:val="single" w:sz="4" w:space="0" w:color="000000"/>
              <w:left w:val="single" w:sz="4" w:space="0" w:color="000000"/>
              <w:bottom w:val="single" w:sz="4" w:space="0" w:color="000000"/>
              <w:right w:val="single" w:sz="4" w:space="0" w:color="000000"/>
            </w:tcBorders>
          </w:tcPr>
          <w:p w14:paraId="3FF4A6BB" w14:textId="77777777" w:rsidR="00AC0C59" w:rsidRDefault="00AC0C59" w:rsidP="00596C66">
            <w:pPr>
              <w:jc w:val="center"/>
              <w:rPr>
                <w:rFonts w:ascii="Verdana" w:eastAsia="Arial Narrow" w:hAnsi="Verdana" w:cs="Arial Narrow"/>
                <w:sz w:val="18"/>
              </w:rPr>
            </w:pPr>
          </w:p>
          <w:p w14:paraId="446B4C95" w14:textId="073CBB93" w:rsidR="00AC0C59" w:rsidRPr="00AC0C59" w:rsidRDefault="00AC0C59" w:rsidP="00596C66">
            <w:pPr>
              <w:jc w:val="center"/>
              <w:rPr>
                <w:rFonts w:ascii="Verdana" w:eastAsia="Arial Narrow" w:hAnsi="Verdana" w:cs="Arial Narrow"/>
                <w:sz w:val="18"/>
              </w:rPr>
            </w:pPr>
            <w:r>
              <w:rPr>
                <w:rFonts w:ascii="Verdana" w:eastAsia="Arial Narrow" w:hAnsi="Verdana" w:cs="Arial Narrow"/>
                <w:sz w:val="18"/>
              </w:rPr>
              <w:t>A</w:t>
            </w:r>
            <w:r w:rsidRPr="00AC0C59">
              <w:rPr>
                <w:rFonts w:ascii="Verdana" w:eastAsia="Arial Narrow" w:hAnsi="Verdana" w:cs="Arial Narrow"/>
                <w:sz w:val="18"/>
              </w:rPr>
              <w:t>sesor I</w:t>
            </w:r>
          </w:p>
        </w:tc>
        <w:tc>
          <w:tcPr>
            <w:tcW w:w="5930" w:type="dxa"/>
            <w:tcBorders>
              <w:top w:val="single" w:sz="4" w:space="0" w:color="000000"/>
              <w:left w:val="single" w:sz="4" w:space="0" w:color="000000"/>
              <w:bottom w:val="single" w:sz="4" w:space="0" w:color="000000"/>
              <w:right w:val="single" w:sz="4" w:space="0" w:color="000000"/>
            </w:tcBorders>
          </w:tcPr>
          <w:p w14:paraId="52A8E4C6" w14:textId="6B13C12F" w:rsidR="00AC0C59" w:rsidRPr="00AC0C59" w:rsidRDefault="00AC0C59" w:rsidP="00AC0C59">
            <w:pPr>
              <w:jc w:val="both"/>
              <w:rPr>
                <w:rFonts w:ascii="Verdana" w:eastAsia="Arial Narrow" w:hAnsi="Verdana" w:cs="Arial Narrow"/>
                <w:sz w:val="18"/>
              </w:rPr>
            </w:pPr>
            <w:r w:rsidRPr="00AC0C59">
              <w:rPr>
                <w:rFonts w:ascii="Verdana" w:eastAsia="Arial Narrow" w:hAnsi="Verdana" w:cs="Arial Narrow"/>
                <w:sz w:val="18"/>
              </w:rPr>
              <w:t xml:space="preserve">Haber culminado estudios Universitarios o Tecnológicos o haber cursado dos (2) años de estudios Universitarios o Tecnológicos y tener un (1) año de experiencia laboral comprobada. </w:t>
            </w:r>
          </w:p>
        </w:tc>
      </w:tr>
      <w:tr w:rsidR="00AC0C59" w:rsidRPr="00AC0C59" w14:paraId="07B75623" w14:textId="77777777" w:rsidTr="00907670">
        <w:trPr>
          <w:jc w:val="center"/>
        </w:trPr>
        <w:tc>
          <w:tcPr>
            <w:tcW w:w="1555" w:type="dxa"/>
            <w:tcBorders>
              <w:top w:val="single" w:sz="4" w:space="0" w:color="000000"/>
              <w:left w:val="single" w:sz="4" w:space="0" w:color="000000"/>
              <w:bottom w:val="single" w:sz="4" w:space="0" w:color="000000"/>
              <w:right w:val="single" w:sz="4" w:space="0" w:color="000000"/>
            </w:tcBorders>
          </w:tcPr>
          <w:p w14:paraId="6836E5BA" w14:textId="77777777" w:rsidR="00AC0C59" w:rsidRPr="00AC0C59" w:rsidRDefault="00AC0C59" w:rsidP="00596C66">
            <w:pPr>
              <w:jc w:val="center"/>
              <w:rPr>
                <w:rFonts w:ascii="Verdana" w:eastAsia="Arial Narrow" w:hAnsi="Verdana" w:cs="Arial Narrow"/>
                <w:sz w:val="18"/>
              </w:rPr>
            </w:pPr>
            <w:r w:rsidRPr="00AC0C59">
              <w:rPr>
                <w:rFonts w:ascii="Verdana" w:eastAsia="Arial Narrow" w:hAnsi="Verdana" w:cs="Arial Narrow"/>
                <w:sz w:val="18"/>
              </w:rPr>
              <w:t>Asesor II</w:t>
            </w:r>
          </w:p>
        </w:tc>
        <w:tc>
          <w:tcPr>
            <w:tcW w:w="5930" w:type="dxa"/>
            <w:tcBorders>
              <w:top w:val="single" w:sz="4" w:space="0" w:color="000000"/>
              <w:left w:val="single" w:sz="4" w:space="0" w:color="000000"/>
              <w:bottom w:val="single" w:sz="4" w:space="0" w:color="000000"/>
              <w:right w:val="single" w:sz="4" w:space="0" w:color="000000"/>
            </w:tcBorders>
          </w:tcPr>
          <w:p w14:paraId="3B31FCAD" w14:textId="09A2516F" w:rsidR="00AC0C59" w:rsidRPr="00AC0C59" w:rsidRDefault="00AC0C59" w:rsidP="00AC0C59">
            <w:pPr>
              <w:spacing w:after="280"/>
              <w:jc w:val="both"/>
              <w:rPr>
                <w:rFonts w:ascii="Verdana" w:eastAsia="Arial Narrow" w:hAnsi="Verdana" w:cs="Arial Narrow"/>
                <w:color w:val="000000"/>
                <w:sz w:val="18"/>
              </w:rPr>
            </w:pPr>
            <w:r w:rsidRPr="00AC0C59">
              <w:rPr>
                <w:rFonts w:ascii="Verdana" w:eastAsia="Arial Narrow" w:hAnsi="Verdana" w:cs="Arial Narrow"/>
                <w:color w:val="000000"/>
                <w:sz w:val="18"/>
              </w:rPr>
              <w:t>Título de Educación Superior, o terminación de estudios superiores.</w:t>
            </w:r>
          </w:p>
        </w:tc>
      </w:tr>
      <w:tr w:rsidR="00AC0C59" w:rsidRPr="00AC0C59" w14:paraId="08CCC7A4" w14:textId="77777777" w:rsidTr="00907670">
        <w:trPr>
          <w:jc w:val="center"/>
        </w:trPr>
        <w:tc>
          <w:tcPr>
            <w:tcW w:w="1555" w:type="dxa"/>
            <w:tcBorders>
              <w:top w:val="single" w:sz="4" w:space="0" w:color="000000"/>
              <w:left w:val="single" w:sz="4" w:space="0" w:color="000000"/>
              <w:bottom w:val="single" w:sz="4" w:space="0" w:color="000000"/>
              <w:right w:val="single" w:sz="4" w:space="0" w:color="000000"/>
            </w:tcBorders>
          </w:tcPr>
          <w:p w14:paraId="1F7035AA" w14:textId="77777777" w:rsidR="00AC0C59" w:rsidRPr="00AC0C59" w:rsidRDefault="00AC0C59" w:rsidP="00596C66">
            <w:pPr>
              <w:jc w:val="center"/>
              <w:rPr>
                <w:rFonts w:ascii="Verdana" w:eastAsia="Arial Narrow" w:hAnsi="Verdana" w:cs="Arial Narrow"/>
                <w:sz w:val="18"/>
              </w:rPr>
            </w:pPr>
          </w:p>
          <w:p w14:paraId="2EC77009" w14:textId="77777777" w:rsidR="00AC0C59" w:rsidRPr="00AC0C59" w:rsidRDefault="00AC0C59" w:rsidP="00596C66">
            <w:pPr>
              <w:jc w:val="center"/>
              <w:rPr>
                <w:rFonts w:ascii="Verdana" w:eastAsia="Arial Narrow" w:hAnsi="Verdana" w:cs="Arial Narrow"/>
                <w:sz w:val="18"/>
              </w:rPr>
            </w:pPr>
            <w:r w:rsidRPr="00AC0C59">
              <w:rPr>
                <w:rFonts w:ascii="Verdana" w:eastAsia="Arial Narrow" w:hAnsi="Verdana" w:cs="Arial Narrow"/>
                <w:sz w:val="18"/>
              </w:rPr>
              <w:t>Asesor III</w:t>
            </w:r>
          </w:p>
        </w:tc>
        <w:tc>
          <w:tcPr>
            <w:tcW w:w="5930" w:type="dxa"/>
            <w:tcBorders>
              <w:top w:val="single" w:sz="4" w:space="0" w:color="000000"/>
              <w:left w:val="single" w:sz="4" w:space="0" w:color="000000"/>
              <w:bottom w:val="single" w:sz="4" w:space="0" w:color="000000"/>
              <w:right w:val="single" w:sz="4" w:space="0" w:color="000000"/>
            </w:tcBorders>
          </w:tcPr>
          <w:p w14:paraId="0E2A535D" w14:textId="1C6F2065" w:rsidR="00AC0C59" w:rsidRPr="00AC0C59" w:rsidRDefault="00AC0C59" w:rsidP="00AC0C59">
            <w:pPr>
              <w:spacing w:after="280"/>
              <w:jc w:val="both"/>
              <w:rPr>
                <w:rFonts w:ascii="Verdana" w:eastAsia="Arial Narrow" w:hAnsi="Verdana" w:cs="Arial Narrow"/>
                <w:color w:val="000000"/>
                <w:sz w:val="18"/>
              </w:rPr>
            </w:pPr>
            <w:r w:rsidRPr="00AC0C59">
              <w:rPr>
                <w:rFonts w:ascii="Verdana" w:eastAsia="Arial Narrow" w:hAnsi="Verdana" w:cs="Arial Narrow"/>
                <w:color w:val="000000"/>
                <w:sz w:val="18"/>
              </w:rPr>
              <w:t>Título de Educación Superior y un (1) año de experiencia profesional.</w:t>
            </w:r>
          </w:p>
        </w:tc>
      </w:tr>
      <w:tr w:rsidR="00AC0C59" w:rsidRPr="00AC0C59" w14:paraId="7E0B434E" w14:textId="77777777" w:rsidTr="00907670">
        <w:trPr>
          <w:jc w:val="center"/>
        </w:trPr>
        <w:tc>
          <w:tcPr>
            <w:tcW w:w="1555" w:type="dxa"/>
            <w:tcBorders>
              <w:top w:val="single" w:sz="4" w:space="0" w:color="000000"/>
              <w:left w:val="single" w:sz="4" w:space="0" w:color="000000"/>
              <w:bottom w:val="single" w:sz="4" w:space="0" w:color="000000"/>
              <w:right w:val="single" w:sz="4" w:space="0" w:color="000000"/>
            </w:tcBorders>
          </w:tcPr>
          <w:p w14:paraId="134F584F" w14:textId="36F07E2A" w:rsidR="00AC0C59" w:rsidRPr="00AC0C59" w:rsidRDefault="00AC0C59" w:rsidP="00596C66">
            <w:pPr>
              <w:jc w:val="center"/>
              <w:rPr>
                <w:rFonts w:ascii="Verdana" w:eastAsia="Arial Narrow" w:hAnsi="Verdana" w:cs="Arial Narrow"/>
                <w:sz w:val="18"/>
              </w:rPr>
            </w:pPr>
            <w:r w:rsidRPr="00AC0C59">
              <w:rPr>
                <w:rFonts w:ascii="Verdana" w:eastAsia="Arial Narrow" w:hAnsi="Verdana" w:cs="Arial Narrow"/>
                <w:sz w:val="18"/>
              </w:rPr>
              <w:t>Asesor IV</w:t>
            </w:r>
          </w:p>
        </w:tc>
        <w:tc>
          <w:tcPr>
            <w:tcW w:w="5930" w:type="dxa"/>
            <w:tcBorders>
              <w:top w:val="single" w:sz="4" w:space="0" w:color="000000"/>
              <w:left w:val="single" w:sz="4" w:space="0" w:color="000000"/>
              <w:bottom w:val="single" w:sz="4" w:space="0" w:color="000000"/>
              <w:right w:val="single" w:sz="4" w:space="0" w:color="000000"/>
            </w:tcBorders>
          </w:tcPr>
          <w:p w14:paraId="7EC8F27B" w14:textId="553B5EE7" w:rsidR="00AC0C59" w:rsidRPr="00AC0C59" w:rsidRDefault="00AC0C59" w:rsidP="00AC0C59">
            <w:pPr>
              <w:spacing w:after="280"/>
              <w:jc w:val="both"/>
              <w:rPr>
                <w:rFonts w:ascii="Verdana" w:eastAsia="Arial Narrow" w:hAnsi="Verdana" w:cs="Arial Narrow"/>
                <w:sz w:val="18"/>
              </w:rPr>
            </w:pPr>
            <w:r w:rsidRPr="00AC0C59">
              <w:rPr>
                <w:rFonts w:ascii="Verdana" w:eastAsia="Arial Narrow" w:hAnsi="Verdana" w:cs="Arial Narrow"/>
                <w:color w:val="000000"/>
                <w:sz w:val="18"/>
              </w:rPr>
              <w:t>Título de Educación Superior y dos (2) años de experiencia profesional.</w:t>
            </w:r>
          </w:p>
        </w:tc>
      </w:tr>
      <w:tr w:rsidR="00AC0C59" w:rsidRPr="00AC0C59" w14:paraId="074FD5AD" w14:textId="77777777" w:rsidTr="00907670">
        <w:trPr>
          <w:jc w:val="center"/>
        </w:trPr>
        <w:tc>
          <w:tcPr>
            <w:tcW w:w="1555" w:type="dxa"/>
            <w:tcBorders>
              <w:top w:val="single" w:sz="4" w:space="0" w:color="000000"/>
              <w:left w:val="single" w:sz="4" w:space="0" w:color="000000"/>
              <w:bottom w:val="single" w:sz="4" w:space="0" w:color="000000"/>
              <w:right w:val="single" w:sz="4" w:space="0" w:color="000000"/>
            </w:tcBorders>
          </w:tcPr>
          <w:p w14:paraId="1121F376" w14:textId="77777777" w:rsidR="00AC0C59" w:rsidRPr="00AC0C59" w:rsidRDefault="00AC0C59" w:rsidP="00596C66">
            <w:pPr>
              <w:jc w:val="center"/>
              <w:rPr>
                <w:rFonts w:ascii="Verdana" w:eastAsia="Arial Narrow" w:hAnsi="Verdana" w:cs="Arial Narrow"/>
                <w:sz w:val="18"/>
              </w:rPr>
            </w:pPr>
          </w:p>
          <w:p w14:paraId="5E85AD8A" w14:textId="77777777" w:rsidR="00AC0C59" w:rsidRPr="00AC0C59" w:rsidRDefault="00AC0C59" w:rsidP="00596C66">
            <w:pPr>
              <w:jc w:val="center"/>
              <w:rPr>
                <w:rFonts w:ascii="Verdana" w:eastAsia="Arial Narrow" w:hAnsi="Verdana" w:cs="Arial Narrow"/>
                <w:sz w:val="18"/>
              </w:rPr>
            </w:pPr>
            <w:r w:rsidRPr="00AC0C59">
              <w:rPr>
                <w:rFonts w:ascii="Verdana" w:eastAsia="Arial Narrow" w:hAnsi="Verdana" w:cs="Arial Narrow"/>
                <w:sz w:val="18"/>
              </w:rPr>
              <w:t>Asesor V</w:t>
            </w:r>
          </w:p>
        </w:tc>
        <w:tc>
          <w:tcPr>
            <w:tcW w:w="5930" w:type="dxa"/>
            <w:tcBorders>
              <w:top w:val="single" w:sz="4" w:space="0" w:color="000000"/>
              <w:left w:val="single" w:sz="4" w:space="0" w:color="000000"/>
              <w:bottom w:val="single" w:sz="4" w:space="0" w:color="000000"/>
              <w:right w:val="single" w:sz="4" w:space="0" w:color="000000"/>
            </w:tcBorders>
          </w:tcPr>
          <w:p w14:paraId="6ADBA4D8" w14:textId="6E65D17F" w:rsidR="00AC0C59" w:rsidRPr="00596C66" w:rsidRDefault="00AC0C59" w:rsidP="00596C66">
            <w:pPr>
              <w:spacing w:after="280"/>
              <w:jc w:val="both"/>
              <w:rPr>
                <w:rFonts w:ascii="Verdana" w:eastAsia="Arial Narrow" w:hAnsi="Verdana" w:cs="Arial Narrow"/>
                <w:color w:val="000000"/>
                <w:sz w:val="18"/>
              </w:rPr>
            </w:pPr>
            <w:r w:rsidRPr="00AC0C59">
              <w:rPr>
                <w:rFonts w:ascii="Verdana" w:eastAsia="Arial Narrow" w:hAnsi="Verdana" w:cs="Arial Narrow"/>
                <w:color w:val="000000"/>
                <w:sz w:val="18"/>
              </w:rPr>
              <w:t>Título de Educación Superior y tres (3) años de experiencia profesional.</w:t>
            </w:r>
          </w:p>
        </w:tc>
      </w:tr>
      <w:tr w:rsidR="00AC0C59" w:rsidRPr="00AC0C59" w14:paraId="6ACAFF44" w14:textId="77777777" w:rsidTr="00907670">
        <w:trPr>
          <w:jc w:val="center"/>
        </w:trPr>
        <w:tc>
          <w:tcPr>
            <w:tcW w:w="1555" w:type="dxa"/>
            <w:tcBorders>
              <w:top w:val="single" w:sz="4" w:space="0" w:color="000000"/>
              <w:left w:val="single" w:sz="4" w:space="0" w:color="000000"/>
              <w:bottom w:val="single" w:sz="4" w:space="0" w:color="000000"/>
              <w:right w:val="single" w:sz="4" w:space="0" w:color="000000"/>
            </w:tcBorders>
          </w:tcPr>
          <w:p w14:paraId="4FA4FE3C" w14:textId="4B1F54BC" w:rsidR="00AC0C59" w:rsidRPr="00AC0C59" w:rsidRDefault="00AC0C59" w:rsidP="00596C66">
            <w:pPr>
              <w:rPr>
                <w:rFonts w:ascii="Verdana" w:eastAsia="Arial Narrow" w:hAnsi="Verdana" w:cs="Arial Narrow"/>
                <w:sz w:val="18"/>
              </w:rPr>
            </w:pPr>
          </w:p>
          <w:p w14:paraId="07BA1A7E" w14:textId="77777777" w:rsidR="00AC0C59" w:rsidRPr="00AC0C59" w:rsidRDefault="00AC0C59" w:rsidP="00596C66">
            <w:pPr>
              <w:jc w:val="center"/>
              <w:rPr>
                <w:rFonts w:ascii="Verdana" w:eastAsia="Arial Narrow" w:hAnsi="Verdana" w:cs="Arial Narrow"/>
                <w:sz w:val="18"/>
              </w:rPr>
            </w:pPr>
            <w:r w:rsidRPr="00AC0C59">
              <w:rPr>
                <w:rFonts w:ascii="Verdana" w:eastAsia="Arial Narrow" w:hAnsi="Verdana" w:cs="Arial Narrow"/>
                <w:sz w:val="18"/>
              </w:rPr>
              <w:t>Asesor VI</w:t>
            </w:r>
          </w:p>
        </w:tc>
        <w:tc>
          <w:tcPr>
            <w:tcW w:w="5930" w:type="dxa"/>
            <w:tcBorders>
              <w:top w:val="single" w:sz="4" w:space="0" w:color="000000"/>
              <w:left w:val="single" w:sz="4" w:space="0" w:color="000000"/>
              <w:bottom w:val="single" w:sz="4" w:space="0" w:color="000000"/>
              <w:right w:val="single" w:sz="4" w:space="0" w:color="000000"/>
            </w:tcBorders>
          </w:tcPr>
          <w:p w14:paraId="02E6C973" w14:textId="5B1790AF" w:rsidR="00AC0C59" w:rsidRPr="00AC0C59" w:rsidRDefault="00AC0C59" w:rsidP="00907670">
            <w:pPr>
              <w:spacing w:after="280"/>
              <w:jc w:val="both"/>
              <w:rPr>
                <w:rFonts w:ascii="Verdana" w:eastAsia="Arial Narrow" w:hAnsi="Verdana" w:cs="Arial Narrow"/>
                <w:sz w:val="18"/>
              </w:rPr>
            </w:pPr>
            <w:r w:rsidRPr="00AC0C59">
              <w:rPr>
                <w:rFonts w:ascii="Verdana" w:eastAsia="Arial Narrow" w:hAnsi="Verdana" w:cs="Arial Narrow"/>
                <w:color w:val="000000"/>
                <w:sz w:val="18"/>
              </w:rPr>
              <w:t xml:space="preserve">Título de Educación Superior formación universitaria o profesional, </w:t>
            </w:r>
            <w:r w:rsidRPr="00AC0C59">
              <w:rPr>
                <w:rFonts w:ascii="Verdana" w:eastAsia="Arial Narrow" w:hAnsi="Verdana" w:cs="Arial Narrow"/>
                <w:sz w:val="18"/>
              </w:rPr>
              <w:t>título</w:t>
            </w:r>
            <w:r w:rsidRPr="00AC0C59">
              <w:rPr>
                <w:rFonts w:ascii="Verdana" w:eastAsia="Arial Narrow" w:hAnsi="Verdana" w:cs="Arial Narrow"/>
                <w:color w:val="000000"/>
                <w:sz w:val="18"/>
              </w:rPr>
              <w:t xml:space="preserve"> de formación avanzada o postgrado y tres (3) años de experiencia profesional.</w:t>
            </w:r>
          </w:p>
        </w:tc>
      </w:tr>
      <w:tr w:rsidR="00AC0C59" w:rsidRPr="00AC0C59" w14:paraId="530A6AAD" w14:textId="77777777" w:rsidTr="00907670">
        <w:trPr>
          <w:jc w:val="center"/>
        </w:trPr>
        <w:tc>
          <w:tcPr>
            <w:tcW w:w="1555" w:type="dxa"/>
            <w:tcBorders>
              <w:top w:val="single" w:sz="4" w:space="0" w:color="000000"/>
              <w:left w:val="single" w:sz="4" w:space="0" w:color="000000"/>
              <w:bottom w:val="single" w:sz="4" w:space="0" w:color="000000"/>
              <w:right w:val="single" w:sz="4" w:space="0" w:color="000000"/>
            </w:tcBorders>
          </w:tcPr>
          <w:p w14:paraId="08AFC048" w14:textId="77777777" w:rsidR="00AC0C59" w:rsidRPr="00AC0C59" w:rsidRDefault="00AC0C59" w:rsidP="00596C66">
            <w:pPr>
              <w:jc w:val="center"/>
              <w:rPr>
                <w:rFonts w:ascii="Verdana" w:eastAsia="Arial Narrow" w:hAnsi="Verdana" w:cs="Arial Narrow"/>
                <w:sz w:val="18"/>
              </w:rPr>
            </w:pPr>
          </w:p>
          <w:p w14:paraId="597035D7" w14:textId="77777777" w:rsidR="00AC0C59" w:rsidRPr="00AC0C59" w:rsidRDefault="00AC0C59" w:rsidP="00596C66">
            <w:pPr>
              <w:jc w:val="center"/>
              <w:rPr>
                <w:rFonts w:ascii="Verdana" w:eastAsia="Arial Narrow" w:hAnsi="Verdana" w:cs="Arial Narrow"/>
                <w:sz w:val="18"/>
              </w:rPr>
            </w:pPr>
            <w:r w:rsidRPr="00AC0C59">
              <w:rPr>
                <w:rFonts w:ascii="Verdana" w:eastAsia="Arial Narrow" w:hAnsi="Verdana" w:cs="Arial Narrow"/>
                <w:sz w:val="18"/>
              </w:rPr>
              <w:t>Asesor VII</w:t>
            </w:r>
          </w:p>
        </w:tc>
        <w:tc>
          <w:tcPr>
            <w:tcW w:w="5930" w:type="dxa"/>
            <w:tcBorders>
              <w:top w:val="single" w:sz="4" w:space="0" w:color="000000"/>
              <w:left w:val="single" w:sz="4" w:space="0" w:color="000000"/>
              <w:bottom w:val="single" w:sz="4" w:space="0" w:color="000000"/>
              <w:right w:val="single" w:sz="4" w:space="0" w:color="000000"/>
            </w:tcBorders>
          </w:tcPr>
          <w:p w14:paraId="45B88671" w14:textId="60536878" w:rsidR="00AC0C59" w:rsidRPr="00AC0C59" w:rsidRDefault="00AC0C59" w:rsidP="00907670">
            <w:pPr>
              <w:spacing w:after="280"/>
              <w:jc w:val="both"/>
              <w:rPr>
                <w:rFonts w:ascii="Verdana" w:eastAsia="Arial Narrow" w:hAnsi="Verdana" w:cs="Arial Narrow"/>
                <w:sz w:val="18"/>
              </w:rPr>
            </w:pPr>
            <w:r w:rsidRPr="00AC0C59">
              <w:rPr>
                <w:rFonts w:ascii="Verdana" w:eastAsia="Arial Narrow" w:hAnsi="Verdana" w:cs="Arial Narrow"/>
                <w:color w:val="000000"/>
                <w:sz w:val="18"/>
              </w:rPr>
              <w:t xml:space="preserve">Título de formación universitaria o profesional, </w:t>
            </w:r>
            <w:r w:rsidRPr="00AC0C59">
              <w:rPr>
                <w:rFonts w:ascii="Verdana" w:eastAsia="Arial Narrow" w:hAnsi="Verdana" w:cs="Arial Narrow"/>
                <w:sz w:val="18"/>
              </w:rPr>
              <w:t>título</w:t>
            </w:r>
            <w:r w:rsidRPr="00AC0C59">
              <w:rPr>
                <w:rFonts w:ascii="Verdana" w:eastAsia="Arial Narrow" w:hAnsi="Verdana" w:cs="Arial Narrow"/>
                <w:color w:val="000000"/>
                <w:sz w:val="18"/>
              </w:rPr>
              <w:t xml:space="preserve"> de formación avanzada o postgrado y cuatro (4) años de experiencia profesional.</w:t>
            </w:r>
          </w:p>
        </w:tc>
      </w:tr>
      <w:tr w:rsidR="00AC0C59" w:rsidRPr="00AC0C59" w14:paraId="0736DC56" w14:textId="77777777" w:rsidTr="00907670">
        <w:trPr>
          <w:jc w:val="center"/>
        </w:trPr>
        <w:tc>
          <w:tcPr>
            <w:tcW w:w="1555" w:type="dxa"/>
            <w:tcBorders>
              <w:top w:val="single" w:sz="4" w:space="0" w:color="000000"/>
              <w:left w:val="single" w:sz="4" w:space="0" w:color="000000"/>
              <w:bottom w:val="single" w:sz="4" w:space="0" w:color="000000"/>
              <w:right w:val="single" w:sz="4" w:space="0" w:color="000000"/>
            </w:tcBorders>
          </w:tcPr>
          <w:p w14:paraId="51AB4F94" w14:textId="77777777" w:rsidR="00AC0C59" w:rsidRPr="00AC0C59" w:rsidRDefault="00AC0C59" w:rsidP="00596C66">
            <w:pPr>
              <w:jc w:val="center"/>
              <w:rPr>
                <w:rFonts w:ascii="Verdana" w:eastAsia="Arial Narrow" w:hAnsi="Verdana" w:cs="Arial Narrow"/>
                <w:sz w:val="18"/>
              </w:rPr>
            </w:pPr>
          </w:p>
          <w:p w14:paraId="3418CDB6" w14:textId="77777777" w:rsidR="00AC0C59" w:rsidRPr="00AC0C59" w:rsidRDefault="00AC0C59" w:rsidP="00596C66">
            <w:pPr>
              <w:jc w:val="center"/>
              <w:rPr>
                <w:rFonts w:ascii="Verdana" w:eastAsia="Arial Narrow" w:hAnsi="Verdana" w:cs="Arial Narrow"/>
                <w:sz w:val="18"/>
              </w:rPr>
            </w:pPr>
            <w:r w:rsidRPr="00AC0C59">
              <w:rPr>
                <w:rFonts w:ascii="Verdana" w:eastAsia="Arial Narrow" w:hAnsi="Verdana" w:cs="Arial Narrow"/>
                <w:sz w:val="18"/>
              </w:rPr>
              <w:t>Asesor VIII</w:t>
            </w:r>
          </w:p>
        </w:tc>
        <w:tc>
          <w:tcPr>
            <w:tcW w:w="5930" w:type="dxa"/>
            <w:tcBorders>
              <w:top w:val="single" w:sz="4" w:space="0" w:color="000000"/>
              <w:left w:val="single" w:sz="4" w:space="0" w:color="000000"/>
              <w:bottom w:val="single" w:sz="4" w:space="0" w:color="000000"/>
              <w:right w:val="single" w:sz="4" w:space="0" w:color="000000"/>
            </w:tcBorders>
          </w:tcPr>
          <w:p w14:paraId="17CBF9B2" w14:textId="79211605" w:rsidR="00AC0C59" w:rsidRPr="00AC0C59" w:rsidRDefault="00AC0C59" w:rsidP="00907670">
            <w:pPr>
              <w:spacing w:after="280"/>
              <w:jc w:val="both"/>
              <w:rPr>
                <w:rFonts w:ascii="Verdana" w:eastAsia="Arial Narrow" w:hAnsi="Verdana" w:cs="Arial Narrow"/>
                <w:sz w:val="18"/>
              </w:rPr>
            </w:pPr>
            <w:r w:rsidRPr="00AC0C59">
              <w:rPr>
                <w:rFonts w:ascii="Verdana" w:eastAsia="Arial Narrow" w:hAnsi="Verdana" w:cs="Arial Narrow"/>
                <w:color w:val="000000"/>
                <w:sz w:val="18"/>
              </w:rPr>
              <w:t xml:space="preserve">Título de formación universitaria o profesional, </w:t>
            </w:r>
            <w:r w:rsidRPr="00AC0C59">
              <w:rPr>
                <w:rFonts w:ascii="Verdana" w:eastAsia="Arial Narrow" w:hAnsi="Verdana" w:cs="Arial Narrow"/>
                <w:sz w:val="18"/>
              </w:rPr>
              <w:t>título</w:t>
            </w:r>
            <w:r w:rsidRPr="00AC0C59">
              <w:rPr>
                <w:rFonts w:ascii="Verdana" w:eastAsia="Arial Narrow" w:hAnsi="Verdana" w:cs="Arial Narrow"/>
                <w:color w:val="000000"/>
                <w:sz w:val="18"/>
              </w:rPr>
              <w:t xml:space="preserve"> de formación avanzada o postgrado y cinco (5) años de experiencia profesional.</w:t>
            </w:r>
          </w:p>
        </w:tc>
      </w:tr>
    </w:tbl>
    <w:p w14:paraId="5EAF8B55" w14:textId="77777777" w:rsidR="00AC0C59" w:rsidRPr="00AC0C59" w:rsidRDefault="00AC0C59" w:rsidP="00AC0C59">
      <w:pPr>
        <w:jc w:val="both"/>
        <w:rPr>
          <w:rFonts w:ascii="Verdana" w:eastAsia="Arial Narrow" w:hAnsi="Verdana" w:cs="Arial Narrow"/>
        </w:rPr>
      </w:pPr>
    </w:p>
    <w:p w14:paraId="0F812FA5"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Para los grados asistenciales no se exige ningún requisito. </w:t>
      </w:r>
    </w:p>
    <w:p w14:paraId="6A0D98C4"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Con referencia a la asignación salarial, el artículo 388 contempla la siguiente información:</w:t>
      </w:r>
    </w:p>
    <w:tbl>
      <w:tblPr>
        <w:tblW w:w="5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7"/>
        <w:gridCol w:w="3268"/>
      </w:tblGrid>
      <w:tr w:rsidR="00AC0C59" w:rsidRPr="00907670" w14:paraId="00D72798"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26AA9084" w14:textId="77777777" w:rsidR="00AC0C59" w:rsidRPr="00907670" w:rsidRDefault="00AC0C59">
            <w:pPr>
              <w:jc w:val="center"/>
              <w:rPr>
                <w:rFonts w:ascii="Verdana" w:eastAsia="Arial Narrow" w:hAnsi="Verdana" w:cs="Arial Narrow"/>
                <w:b/>
                <w:sz w:val="20"/>
                <w:szCs w:val="20"/>
              </w:rPr>
            </w:pPr>
            <w:r w:rsidRPr="00907670">
              <w:rPr>
                <w:rFonts w:ascii="Verdana" w:eastAsia="Arial Narrow" w:hAnsi="Verdana" w:cs="Arial Narrow"/>
                <w:b/>
                <w:sz w:val="20"/>
                <w:szCs w:val="20"/>
              </w:rPr>
              <w:t>CARGO</w:t>
            </w:r>
          </w:p>
        </w:tc>
        <w:tc>
          <w:tcPr>
            <w:tcW w:w="3265" w:type="dxa"/>
            <w:tcBorders>
              <w:top w:val="single" w:sz="4" w:space="0" w:color="000000"/>
              <w:left w:val="single" w:sz="4" w:space="0" w:color="000000"/>
              <w:bottom w:val="single" w:sz="4" w:space="0" w:color="000000"/>
              <w:right w:val="single" w:sz="4" w:space="0" w:color="000000"/>
            </w:tcBorders>
            <w:hideMark/>
          </w:tcPr>
          <w:p w14:paraId="7876CE59" w14:textId="77777777" w:rsidR="00AC0C59" w:rsidRPr="00907670" w:rsidRDefault="00AC0C59">
            <w:pPr>
              <w:jc w:val="center"/>
              <w:rPr>
                <w:rFonts w:ascii="Verdana" w:eastAsia="Arial Narrow" w:hAnsi="Verdana" w:cs="Arial Narrow"/>
                <w:b/>
                <w:sz w:val="20"/>
                <w:szCs w:val="20"/>
              </w:rPr>
            </w:pPr>
            <w:r w:rsidRPr="00907670">
              <w:rPr>
                <w:rFonts w:ascii="Verdana" w:eastAsia="Arial Narrow" w:hAnsi="Verdana" w:cs="Arial Narrow"/>
                <w:b/>
                <w:sz w:val="20"/>
                <w:szCs w:val="20"/>
              </w:rPr>
              <w:t>ASIGNACIÓN SALARIAL (#SMLMV)</w:t>
            </w:r>
          </w:p>
        </w:tc>
      </w:tr>
      <w:tr w:rsidR="00AC0C59" w:rsidRPr="00907670" w14:paraId="2AB0EA40" w14:textId="77777777" w:rsidTr="00AC0C59">
        <w:trPr>
          <w:trHeight w:val="509"/>
          <w:jc w:val="center"/>
        </w:trPr>
        <w:tc>
          <w:tcPr>
            <w:tcW w:w="2235" w:type="dxa"/>
            <w:tcBorders>
              <w:top w:val="single" w:sz="4" w:space="0" w:color="000000"/>
              <w:left w:val="single" w:sz="4" w:space="0" w:color="000000"/>
              <w:bottom w:val="single" w:sz="4" w:space="0" w:color="000000"/>
              <w:right w:val="single" w:sz="4" w:space="0" w:color="000000"/>
            </w:tcBorders>
            <w:hideMark/>
          </w:tcPr>
          <w:p w14:paraId="59169E0D" w14:textId="77777777" w:rsidR="00AC0C59" w:rsidRPr="00907670" w:rsidRDefault="00AC0C59">
            <w:pPr>
              <w:jc w:val="both"/>
              <w:rPr>
                <w:rFonts w:ascii="Verdana" w:eastAsia="Arial Narrow" w:hAnsi="Verdana" w:cs="Arial Narrow"/>
                <w:sz w:val="20"/>
                <w:szCs w:val="20"/>
              </w:rPr>
            </w:pPr>
            <w:r w:rsidRPr="00907670">
              <w:rPr>
                <w:rFonts w:ascii="Verdana" w:eastAsia="Arial Narrow" w:hAnsi="Verdana" w:cs="Arial Narrow"/>
                <w:sz w:val="20"/>
                <w:szCs w:val="20"/>
              </w:rPr>
              <w:t>Asistente I</w:t>
            </w:r>
          </w:p>
        </w:tc>
        <w:tc>
          <w:tcPr>
            <w:tcW w:w="3265" w:type="dxa"/>
            <w:tcBorders>
              <w:top w:val="single" w:sz="4" w:space="0" w:color="000000"/>
              <w:left w:val="single" w:sz="4" w:space="0" w:color="000000"/>
              <w:bottom w:val="single" w:sz="4" w:space="0" w:color="000000"/>
              <w:right w:val="single" w:sz="4" w:space="0" w:color="000000"/>
            </w:tcBorders>
            <w:hideMark/>
          </w:tcPr>
          <w:p w14:paraId="53BA3C87" w14:textId="77777777" w:rsidR="00AC0C59" w:rsidRPr="00907670" w:rsidRDefault="00AC0C59">
            <w:pPr>
              <w:jc w:val="center"/>
              <w:rPr>
                <w:rFonts w:ascii="Verdana" w:eastAsia="Arial Narrow" w:hAnsi="Verdana" w:cs="Arial Narrow"/>
                <w:sz w:val="20"/>
                <w:szCs w:val="20"/>
              </w:rPr>
            </w:pPr>
            <w:r w:rsidRPr="00907670">
              <w:rPr>
                <w:rFonts w:ascii="Verdana" w:eastAsia="Arial Narrow" w:hAnsi="Verdana" w:cs="Arial Narrow"/>
                <w:sz w:val="20"/>
                <w:szCs w:val="20"/>
              </w:rPr>
              <w:t>3</w:t>
            </w:r>
          </w:p>
        </w:tc>
      </w:tr>
      <w:tr w:rsidR="00AC0C59" w:rsidRPr="00907670" w14:paraId="69DB595C"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60175F9B" w14:textId="77777777" w:rsidR="00AC0C59" w:rsidRPr="00907670" w:rsidRDefault="00AC0C59">
            <w:pPr>
              <w:jc w:val="both"/>
              <w:rPr>
                <w:rFonts w:ascii="Verdana" w:eastAsia="Arial Narrow" w:hAnsi="Verdana" w:cs="Arial Narrow"/>
                <w:sz w:val="20"/>
                <w:szCs w:val="20"/>
              </w:rPr>
            </w:pPr>
            <w:r w:rsidRPr="00907670">
              <w:rPr>
                <w:rFonts w:ascii="Verdana" w:eastAsia="Arial Narrow" w:hAnsi="Verdana" w:cs="Arial Narrow"/>
                <w:sz w:val="20"/>
                <w:szCs w:val="20"/>
              </w:rPr>
              <w:t>Asistente II</w:t>
            </w:r>
          </w:p>
        </w:tc>
        <w:tc>
          <w:tcPr>
            <w:tcW w:w="3265" w:type="dxa"/>
            <w:tcBorders>
              <w:top w:val="single" w:sz="4" w:space="0" w:color="000000"/>
              <w:left w:val="single" w:sz="4" w:space="0" w:color="000000"/>
              <w:bottom w:val="single" w:sz="4" w:space="0" w:color="000000"/>
              <w:right w:val="single" w:sz="4" w:space="0" w:color="000000"/>
            </w:tcBorders>
            <w:hideMark/>
          </w:tcPr>
          <w:p w14:paraId="7BBBACA6" w14:textId="77777777" w:rsidR="00AC0C59" w:rsidRPr="00907670" w:rsidRDefault="00AC0C59">
            <w:pPr>
              <w:jc w:val="center"/>
              <w:rPr>
                <w:rFonts w:ascii="Verdana" w:eastAsia="Arial Narrow" w:hAnsi="Verdana" w:cs="Arial Narrow"/>
                <w:sz w:val="20"/>
                <w:szCs w:val="20"/>
              </w:rPr>
            </w:pPr>
            <w:r w:rsidRPr="00907670">
              <w:rPr>
                <w:rFonts w:ascii="Verdana" w:eastAsia="Arial Narrow" w:hAnsi="Verdana" w:cs="Arial Narrow"/>
                <w:sz w:val="20"/>
                <w:szCs w:val="20"/>
              </w:rPr>
              <w:t>4</w:t>
            </w:r>
          </w:p>
        </w:tc>
      </w:tr>
      <w:tr w:rsidR="00AC0C59" w:rsidRPr="00907670" w14:paraId="02A2DB85"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1EFFFE68" w14:textId="77777777" w:rsidR="00AC0C59" w:rsidRPr="00907670" w:rsidRDefault="00AC0C59">
            <w:pPr>
              <w:jc w:val="both"/>
              <w:rPr>
                <w:rFonts w:ascii="Verdana" w:eastAsia="Arial Narrow" w:hAnsi="Verdana" w:cs="Arial Narrow"/>
                <w:sz w:val="20"/>
                <w:szCs w:val="20"/>
              </w:rPr>
            </w:pPr>
            <w:r w:rsidRPr="00907670">
              <w:rPr>
                <w:rFonts w:ascii="Verdana" w:eastAsia="Arial Narrow" w:hAnsi="Verdana" w:cs="Arial Narrow"/>
                <w:sz w:val="20"/>
                <w:szCs w:val="20"/>
              </w:rPr>
              <w:t>Asistente III</w:t>
            </w:r>
          </w:p>
        </w:tc>
        <w:tc>
          <w:tcPr>
            <w:tcW w:w="3265" w:type="dxa"/>
            <w:tcBorders>
              <w:top w:val="single" w:sz="4" w:space="0" w:color="000000"/>
              <w:left w:val="single" w:sz="4" w:space="0" w:color="000000"/>
              <w:bottom w:val="single" w:sz="4" w:space="0" w:color="000000"/>
              <w:right w:val="single" w:sz="4" w:space="0" w:color="000000"/>
            </w:tcBorders>
            <w:hideMark/>
          </w:tcPr>
          <w:p w14:paraId="5DCFA968" w14:textId="77777777" w:rsidR="00AC0C59" w:rsidRPr="00907670" w:rsidRDefault="00AC0C59">
            <w:pPr>
              <w:jc w:val="center"/>
              <w:rPr>
                <w:rFonts w:ascii="Verdana" w:eastAsia="Arial Narrow" w:hAnsi="Verdana" w:cs="Arial Narrow"/>
                <w:sz w:val="20"/>
                <w:szCs w:val="20"/>
              </w:rPr>
            </w:pPr>
            <w:r w:rsidRPr="00907670">
              <w:rPr>
                <w:rFonts w:ascii="Verdana" w:eastAsia="Arial Narrow" w:hAnsi="Verdana" w:cs="Arial Narrow"/>
                <w:sz w:val="20"/>
                <w:szCs w:val="20"/>
              </w:rPr>
              <w:t>5</w:t>
            </w:r>
          </w:p>
        </w:tc>
      </w:tr>
      <w:tr w:rsidR="00AC0C59" w:rsidRPr="00907670" w14:paraId="7BF1845C"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3CCC1D89" w14:textId="77777777" w:rsidR="00AC0C59" w:rsidRPr="00907670" w:rsidRDefault="00AC0C59">
            <w:pPr>
              <w:jc w:val="both"/>
              <w:rPr>
                <w:rFonts w:ascii="Verdana" w:eastAsia="Arial Narrow" w:hAnsi="Verdana" w:cs="Arial Narrow"/>
                <w:sz w:val="20"/>
                <w:szCs w:val="20"/>
              </w:rPr>
            </w:pPr>
            <w:r w:rsidRPr="00907670">
              <w:rPr>
                <w:rFonts w:ascii="Verdana" w:eastAsia="Arial Narrow" w:hAnsi="Verdana" w:cs="Arial Narrow"/>
                <w:sz w:val="20"/>
                <w:szCs w:val="20"/>
              </w:rPr>
              <w:t>Asistente IV</w:t>
            </w:r>
          </w:p>
        </w:tc>
        <w:tc>
          <w:tcPr>
            <w:tcW w:w="3265" w:type="dxa"/>
            <w:tcBorders>
              <w:top w:val="single" w:sz="4" w:space="0" w:color="000000"/>
              <w:left w:val="single" w:sz="4" w:space="0" w:color="000000"/>
              <w:bottom w:val="single" w:sz="4" w:space="0" w:color="000000"/>
              <w:right w:val="single" w:sz="4" w:space="0" w:color="000000"/>
            </w:tcBorders>
            <w:hideMark/>
          </w:tcPr>
          <w:p w14:paraId="7D95EEA7" w14:textId="77777777" w:rsidR="00AC0C59" w:rsidRPr="00907670" w:rsidRDefault="00AC0C59">
            <w:pPr>
              <w:jc w:val="center"/>
              <w:rPr>
                <w:rFonts w:ascii="Verdana" w:eastAsia="Arial Narrow" w:hAnsi="Verdana" w:cs="Arial Narrow"/>
                <w:sz w:val="20"/>
                <w:szCs w:val="20"/>
              </w:rPr>
            </w:pPr>
            <w:r w:rsidRPr="00907670">
              <w:rPr>
                <w:rFonts w:ascii="Verdana" w:eastAsia="Arial Narrow" w:hAnsi="Verdana" w:cs="Arial Narrow"/>
                <w:sz w:val="20"/>
                <w:szCs w:val="20"/>
              </w:rPr>
              <w:t>6</w:t>
            </w:r>
          </w:p>
        </w:tc>
      </w:tr>
      <w:tr w:rsidR="00AC0C59" w:rsidRPr="00907670" w14:paraId="03588213"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7B6FBBD3" w14:textId="77777777" w:rsidR="00AC0C59" w:rsidRPr="00907670" w:rsidRDefault="00AC0C59">
            <w:pPr>
              <w:jc w:val="both"/>
              <w:rPr>
                <w:rFonts w:ascii="Verdana" w:eastAsia="Arial Narrow" w:hAnsi="Verdana" w:cs="Arial Narrow"/>
                <w:sz w:val="20"/>
                <w:szCs w:val="20"/>
              </w:rPr>
            </w:pPr>
            <w:r w:rsidRPr="00907670">
              <w:rPr>
                <w:rFonts w:ascii="Verdana" w:eastAsia="Arial Narrow" w:hAnsi="Verdana" w:cs="Arial Narrow"/>
                <w:sz w:val="20"/>
                <w:szCs w:val="20"/>
              </w:rPr>
              <w:t>Asistente V</w:t>
            </w:r>
          </w:p>
        </w:tc>
        <w:tc>
          <w:tcPr>
            <w:tcW w:w="3265" w:type="dxa"/>
            <w:tcBorders>
              <w:top w:val="single" w:sz="4" w:space="0" w:color="000000"/>
              <w:left w:val="single" w:sz="4" w:space="0" w:color="000000"/>
              <w:bottom w:val="single" w:sz="4" w:space="0" w:color="000000"/>
              <w:right w:val="single" w:sz="4" w:space="0" w:color="000000"/>
            </w:tcBorders>
            <w:hideMark/>
          </w:tcPr>
          <w:p w14:paraId="088577FB" w14:textId="77777777" w:rsidR="00AC0C59" w:rsidRPr="00907670" w:rsidRDefault="00AC0C59">
            <w:pPr>
              <w:jc w:val="center"/>
              <w:rPr>
                <w:rFonts w:ascii="Verdana" w:eastAsia="Arial Narrow" w:hAnsi="Verdana" w:cs="Arial Narrow"/>
                <w:sz w:val="20"/>
                <w:szCs w:val="20"/>
              </w:rPr>
            </w:pPr>
            <w:r w:rsidRPr="00907670">
              <w:rPr>
                <w:rFonts w:ascii="Verdana" w:eastAsia="Arial Narrow" w:hAnsi="Verdana" w:cs="Arial Narrow"/>
                <w:sz w:val="20"/>
                <w:szCs w:val="20"/>
              </w:rPr>
              <w:t>7</w:t>
            </w:r>
          </w:p>
        </w:tc>
      </w:tr>
    </w:tbl>
    <w:p w14:paraId="7582B49E" w14:textId="77777777" w:rsidR="00AC0C59" w:rsidRPr="00907670" w:rsidRDefault="00AC0C59" w:rsidP="00AC0C59">
      <w:pPr>
        <w:jc w:val="both"/>
        <w:rPr>
          <w:rFonts w:ascii="Verdana" w:eastAsia="Arial Narrow" w:hAnsi="Verdana" w:cs="Arial Narrow"/>
          <w:sz w:val="20"/>
          <w:szCs w:val="20"/>
        </w:rPr>
      </w:pPr>
    </w:p>
    <w:tbl>
      <w:tblPr>
        <w:tblW w:w="5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7"/>
        <w:gridCol w:w="3268"/>
      </w:tblGrid>
      <w:tr w:rsidR="00AC0C59" w:rsidRPr="00907670" w14:paraId="4D06834F"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32580790" w14:textId="77777777" w:rsidR="00AC0C59" w:rsidRPr="00907670" w:rsidRDefault="00AC0C59">
            <w:pPr>
              <w:jc w:val="center"/>
              <w:rPr>
                <w:rFonts w:ascii="Verdana" w:eastAsia="Arial Narrow" w:hAnsi="Verdana" w:cs="Arial Narrow"/>
                <w:b/>
                <w:sz w:val="20"/>
                <w:szCs w:val="20"/>
              </w:rPr>
            </w:pPr>
            <w:r w:rsidRPr="00907670">
              <w:rPr>
                <w:rFonts w:ascii="Verdana" w:eastAsia="Arial Narrow" w:hAnsi="Verdana" w:cs="Arial Narrow"/>
                <w:b/>
                <w:sz w:val="20"/>
                <w:szCs w:val="20"/>
              </w:rPr>
              <w:t>CARGO</w:t>
            </w:r>
          </w:p>
        </w:tc>
        <w:tc>
          <w:tcPr>
            <w:tcW w:w="3265" w:type="dxa"/>
            <w:tcBorders>
              <w:top w:val="single" w:sz="4" w:space="0" w:color="000000"/>
              <w:left w:val="single" w:sz="4" w:space="0" w:color="000000"/>
              <w:bottom w:val="single" w:sz="4" w:space="0" w:color="000000"/>
              <w:right w:val="single" w:sz="4" w:space="0" w:color="000000"/>
            </w:tcBorders>
            <w:hideMark/>
          </w:tcPr>
          <w:p w14:paraId="7626E405" w14:textId="77777777" w:rsidR="00AC0C59" w:rsidRPr="00907670" w:rsidRDefault="00AC0C59">
            <w:pPr>
              <w:jc w:val="center"/>
              <w:rPr>
                <w:rFonts w:ascii="Verdana" w:eastAsia="Arial Narrow" w:hAnsi="Verdana" w:cs="Arial Narrow"/>
                <w:b/>
                <w:sz w:val="20"/>
                <w:szCs w:val="20"/>
              </w:rPr>
            </w:pPr>
            <w:r w:rsidRPr="00907670">
              <w:rPr>
                <w:rFonts w:ascii="Verdana" w:eastAsia="Arial Narrow" w:hAnsi="Verdana" w:cs="Arial Narrow"/>
                <w:b/>
                <w:sz w:val="20"/>
                <w:szCs w:val="20"/>
              </w:rPr>
              <w:t>ASIGNACIÓN SALARIAL (#SMLMV)</w:t>
            </w:r>
          </w:p>
        </w:tc>
      </w:tr>
      <w:tr w:rsidR="00AC0C59" w:rsidRPr="00907670" w14:paraId="57972A7B"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0DE85255" w14:textId="77777777" w:rsidR="00AC0C59" w:rsidRPr="00907670" w:rsidRDefault="00AC0C59">
            <w:pPr>
              <w:jc w:val="both"/>
              <w:rPr>
                <w:rFonts w:ascii="Verdana" w:eastAsia="Arial Narrow" w:hAnsi="Verdana" w:cs="Arial Narrow"/>
                <w:sz w:val="20"/>
                <w:szCs w:val="20"/>
              </w:rPr>
            </w:pPr>
            <w:r w:rsidRPr="00907670">
              <w:rPr>
                <w:rFonts w:ascii="Verdana" w:eastAsia="Arial Narrow" w:hAnsi="Verdana" w:cs="Arial Narrow"/>
                <w:sz w:val="20"/>
                <w:szCs w:val="20"/>
              </w:rPr>
              <w:t>Asesor I</w:t>
            </w:r>
          </w:p>
        </w:tc>
        <w:tc>
          <w:tcPr>
            <w:tcW w:w="3265" w:type="dxa"/>
            <w:tcBorders>
              <w:top w:val="single" w:sz="4" w:space="0" w:color="000000"/>
              <w:left w:val="single" w:sz="4" w:space="0" w:color="000000"/>
              <w:bottom w:val="single" w:sz="4" w:space="0" w:color="000000"/>
              <w:right w:val="single" w:sz="4" w:space="0" w:color="000000"/>
            </w:tcBorders>
            <w:hideMark/>
          </w:tcPr>
          <w:p w14:paraId="24AB382F" w14:textId="77777777" w:rsidR="00AC0C59" w:rsidRPr="00907670" w:rsidRDefault="00AC0C59">
            <w:pPr>
              <w:jc w:val="center"/>
              <w:rPr>
                <w:rFonts w:ascii="Verdana" w:eastAsia="Arial Narrow" w:hAnsi="Verdana" w:cs="Arial Narrow"/>
                <w:sz w:val="20"/>
                <w:szCs w:val="20"/>
              </w:rPr>
            </w:pPr>
            <w:r w:rsidRPr="00907670">
              <w:rPr>
                <w:rFonts w:ascii="Verdana" w:eastAsia="Arial Narrow" w:hAnsi="Verdana" w:cs="Arial Narrow"/>
                <w:sz w:val="20"/>
                <w:szCs w:val="20"/>
              </w:rPr>
              <w:t>8</w:t>
            </w:r>
          </w:p>
        </w:tc>
      </w:tr>
      <w:tr w:rsidR="00AC0C59" w:rsidRPr="00907670" w14:paraId="35412A4A"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5D458E7E" w14:textId="77777777" w:rsidR="00AC0C59" w:rsidRPr="00907670" w:rsidRDefault="00AC0C59">
            <w:pPr>
              <w:jc w:val="both"/>
              <w:rPr>
                <w:rFonts w:ascii="Verdana" w:eastAsia="Arial Narrow" w:hAnsi="Verdana" w:cs="Arial Narrow"/>
                <w:sz w:val="20"/>
                <w:szCs w:val="20"/>
              </w:rPr>
            </w:pPr>
            <w:r w:rsidRPr="00907670">
              <w:rPr>
                <w:rFonts w:ascii="Verdana" w:eastAsia="Arial Narrow" w:hAnsi="Verdana" w:cs="Arial Narrow"/>
                <w:sz w:val="20"/>
                <w:szCs w:val="20"/>
              </w:rPr>
              <w:t>Asesor II</w:t>
            </w:r>
          </w:p>
        </w:tc>
        <w:tc>
          <w:tcPr>
            <w:tcW w:w="3265" w:type="dxa"/>
            <w:tcBorders>
              <w:top w:val="single" w:sz="4" w:space="0" w:color="000000"/>
              <w:left w:val="single" w:sz="4" w:space="0" w:color="000000"/>
              <w:bottom w:val="single" w:sz="4" w:space="0" w:color="000000"/>
              <w:right w:val="single" w:sz="4" w:space="0" w:color="000000"/>
            </w:tcBorders>
            <w:hideMark/>
          </w:tcPr>
          <w:p w14:paraId="5078617F" w14:textId="77777777" w:rsidR="00AC0C59" w:rsidRPr="00907670" w:rsidRDefault="00AC0C59">
            <w:pPr>
              <w:jc w:val="center"/>
              <w:rPr>
                <w:rFonts w:ascii="Verdana" w:eastAsia="Arial Narrow" w:hAnsi="Verdana" w:cs="Arial Narrow"/>
                <w:sz w:val="20"/>
                <w:szCs w:val="20"/>
              </w:rPr>
            </w:pPr>
            <w:r w:rsidRPr="00907670">
              <w:rPr>
                <w:rFonts w:ascii="Verdana" w:eastAsia="Arial Narrow" w:hAnsi="Verdana" w:cs="Arial Narrow"/>
                <w:sz w:val="20"/>
                <w:szCs w:val="20"/>
              </w:rPr>
              <w:t>9</w:t>
            </w:r>
          </w:p>
        </w:tc>
      </w:tr>
      <w:tr w:rsidR="00AC0C59" w:rsidRPr="00907670" w14:paraId="72B77519"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20003AF7" w14:textId="77777777" w:rsidR="00AC0C59" w:rsidRPr="00907670" w:rsidRDefault="00AC0C59">
            <w:pPr>
              <w:jc w:val="both"/>
              <w:rPr>
                <w:rFonts w:ascii="Verdana" w:eastAsia="Arial Narrow" w:hAnsi="Verdana" w:cs="Arial Narrow"/>
                <w:sz w:val="20"/>
                <w:szCs w:val="20"/>
              </w:rPr>
            </w:pPr>
            <w:r w:rsidRPr="00907670">
              <w:rPr>
                <w:rFonts w:ascii="Verdana" w:eastAsia="Arial Narrow" w:hAnsi="Verdana" w:cs="Arial Narrow"/>
                <w:sz w:val="20"/>
                <w:szCs w:val="20"/>
              </w:rPr>
              <w:t>Asesor III</w:t>
            </w:r>
          </w:p>
        </w:tc>
        <w:tc>
          <w:tcPr>
            <w:tcW w:w="3265" w:type="dxa"/>
            <w:tcBorders>
              <w:top w:val="single" w:sz="4" w:space="0" w:color="000000"/>
              <w:left w:val="single" w:sz="4" w:space="0" w:color="000000"/>
              <w:bottom w:val="single" w:sz="4" w:space="0" w:color="000000"/>
              <w:right w:val="single" w:sz="4" w:space="0" w:color="000000"/>
            </w:tcBorders>
            <w:hideMark/>
          </w:tcPr>
          <w:p w14:paraId="43E2E6A7" w14:textId="77777777" w:rsidR="00AC0C59" w:rsidRPr="00907670" w:rsidRDefault="00AC0C59">
            <w:pPr>
              <w:jc w:val="center"/>
              <w:rPr>
                <w:rFonts w:ascii="Verdana" w:eastAsia="Arial Narrow" w:hAnsi="Verdana" w:cs="Arial Narrow"/>
                <w:sz w:val="20"/>
                <w:szCs w:val="20"/>
              </w:rPr>
            </w:pPr>
            <w:r w:rsidRPr="00907670">
              <w:rPr>
                <w:rFonts w:ascii="Verdana" w:eastAsia="Arial Narrow" w:hAnsi="Verdana" w:cs="Arial Narrow"/>
                <w:sz w:val="20"/>
                <w:szCs w:val="20"/>
              </w:rPr>
              <w:t>10</w:t>
            </w:r>
          </w:p>
        </w:tc>
      </w:tr>
      <w:tr w:rsidR="00AC0C59" w:rsidRPr="00907670" w14:paraId="317F45BA"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03143786" w14:textId="77777777" w:rsidR="00AC0C59" w:rsidRPr="00907670" w:rsidRDefault="00AC0C59">
            <w:pPr>
              <w:jc w:val="both"/>
              <w:rPr>
                <w:rFonts w:ascii="Verdana" w:eastAsia="Arial Narrow" w:hAnsi="Verdana" w:cs="Arial Narrow"/>
                <w:sz w:val="20"/>
                <w:szCs w:val="20"/>
              </w:rPr>
            </w:pPr>
            <w:r w:rsidRPr="00907670">
              <w:rPr>
                <w:rFonts w:ascii="Verdana" w:eastAsia="Arial Narrow" w:hAnsi="Verdana" w:cs="Arial Narrow"/>
                <w:sz w:val="20"/>
                <w:szCs w:val="20"/>
              </w:rPr>
              <w:t>Asesor IV</w:t>
            </w:r>
          </w:p>
        </w:tc>
        <w:tc>
          <w:tcPr>
            <w:tcW w:w="3265" w:type="dxa"/>
            <w:tcBorders>
              <w:top w:val="single" w:sz="4" w:space="0" w:color="000000"/>
              <w:left w:val="single" w:sz="4" w:space="0" w:color="000000"/>
              <w:bottom w:val="single" w:sz="4" w:space="0" w:color="000000"/>
              <w:right w:val="single" w:sz="4" w:space="0" w:color="000000"/>
            </w:tcBorders>
            <w:hideMark/>
          </w:tcPr>
          <w:p w14:paraId="39A2B179" w14:textId="77777777" w:rsidR="00AC0C59" w:rsidRPr="00907670" w:rsidRDefault="00AC0C59">
            <w:pPr>
              <w:jc w:val="center"/>
              <w:rPr>
                <w:rFonts w:ascii="Verdana" w:eastAsia="Arial Narrow" w:hAnsi="Verdana" w:cs="Arial Narrow"/>
                <w:sz w:val="20"/>
                <w:szCs w:val="20"/>
              </w:rPr>
            </w:pPr>
            <w:r w:rsidRPr="00907670">
              <w:rPr>
                <w:rFonts w:ascii="Verdana" w:eastAsia="Arial Narrow" w:hAnsi="Verdana" w:cs="Arial Narrow"/>
                <w:sz w:val="20"/>
                <w:szCs w:val="20"/>
              </w:rPr>
              <w:t>11</w:t>
            </w:r>
          </w:p>
        </w:tc>
      </w:tr>
      <w:tr w:rsidR="00AC0C59" w:rsidRPr="00907670" w14:paraId="05E52BC9"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7AA2C815" w14:textId="77777777" w:rsidR="00AC0C59" w:rsidRPr="00907670" w:rsidRDefault="00AC0C59">
            <w:pPr>
              <w:jc w:val="both"/>
              <w:rPr>
                <w:rFonts w:ascii="Verdana" w:eastAsia="Arial Narrow" w:hAnsi="Verdana" w:cs="Arial Narrow"/>
                <w:sz w:val="20"/>
                <w:szCs w:val="20"/>
              </w:rPr>
            </w:pPr>
            <w:r w:rsidRPr="00907670">
              <w:rPr>
                <w:rFonts w:ascii="Verdana" w:eastAsia="Arial Narrow" w:hAnsi="Verdana" w:cs="Arial Narrow"/>
                <w:sz w:val="20"/>
                <w:szCs w:val="20"/>
              </w:rPr>
              <w:t>Asesor V</w:t>
            </w:r>
          </w:p>
        </w:tc>
        <w:tc>
          <w:tcPr>
            <w:tcW w:w="3265" w:type="dxa"/>
            <w:tcBorders>
              <w:top w:val="single" w:sz="4" w:space="0" w:color="000000"/>
              <w:left w:val="single" w:sz="4" w:space="0" w:color="000000"/>
              <w:bottom w:val="single" w:sz="4" w:space="0" w:color="000000"/>
              <w:right w:val="single" w:sz="4" w:space="0" w:color="000000"/>
            </w:tcBorders>
            <w:hideMark/>
          </w:tcPr>
          <w:p w14:paraId="51E2D3D3" w14:textId="77777777" w:rsidR="00AC0C59" w:rsidRPr="00907670" w:rsidRDefault="00AC0C59">
            <w:pPr>
              <w:jc w:val="center"/>
              <w:rPr>
                <w:rFonts w:ascii="Verdana" w:eastAsia="Arial Narrow" w:hAnsi="Verdana" w:cs="Arial Narrow"/>
                <w:sz w:val="20"/>
                <w:szCs w:val="20"/>
              </w:rPr>
            </w:pPr>
            <w:r w:rsidRPr="00907670">
              <w:rPr>
                <w:rFonts w:ascii="Verdana" w:eastAsia="Arial Narrow" w:hAnsi="Verdana" w:cs="Arial Narrow"/>
                <w:sz w:val="20"/>
                <w:szCs w:val="20"/>
              </w:rPr>
              <w:t>12</w:t>
            </w:r>
          </w:p>
        </w:tc>
      </w:tr>
      <w:tr w:rsidR="00AC0C59" w:rsidRPr="00AC0C59" w14:paraId="6DFEAA50"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43CD613C" w14:textId="77777777" w:rsidR="00AC0C59" w:rsidRPr="00AC0C59" w:rsidRDefault="00AC0C59">
            <w:pPr>
              <w:jc w:val="both"/>
              <w:rPr>
                <w:rFonts w:ascii="Verdana" w:eastAsia="Arial Narrow" w:hAnsi="Verdana" w:cs="Arial Narrow"/>
              </w:rPr>
            </w:pPr>
            <w:r w:rsidRPr="00AC0C59">
              <w:rPr>
                <w:rFonts w:ascii="Verdana" w:eastAsia="Arial Narrow" w:hAnsi="Verdana" w:cs="Arial Narrow"/>
              </w:rPr>
              <w:t>Asesor VI</w:t>
            </w:r>
          </w:p>
        </w:tc>
        <w:tc>
          <w:tcPr>
            <w:tcW w:w="3265" w:type="dxa"/>
            <w:tcBorders>
              <w:top w:val="single" w:sz="4" w:space="0" w:color="000000"/>
              <w:left w:val="single" w:sz="4" w:space="0" w:color="000000"/>
              <w:bottom w:val="single" w:sz="4" w:space="0" w:color="000000"/>
              <w:right w:val="single" w:sz="4" w:space="0" w:color="000000"/>
            </w:tcBorders>
            <w:hideMark/>
          </w:tcPr>
          <w:p w14:paraId="391822DF" w14:textId="77777777" w:rsidR="00AC0C59" w:rsidRPr="00AC0C59" w:rsidRDefault="00AC0C59">
            <w:pPr>
              <w:jc w:val="center"/>
              <w:rPr>
                <w:rFonts w:ascii="Verdana" w:eastAsia="Arial Narrow" w:hAnsi="Verdana" w:cs="Arial Narrow"/>
              </w:rPr>
            </w:pPr>
            <w:r w:rsidRPr="00AC0C59">
              <w:rPr>
                <w:rFonts w:ascii="Verdana" w:eastAsia="Arial Narrow" w:hAnsi="Verdana" w:cs="Arial Narrow"/>
              </w:rPr>
              <w:t>13</w:t>
            </w:r>
          </w:p>
        </w:tc>
      </w:tr>
      <w:tr w:rsidR="00AC0C59" w:rsidRPr="00AC0C59" w14:paraId="068D74C1"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5DD8AF14"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Asesor VII</w:t>
            </w:r>
          </w:p>
        </w:tc>
        <w:tc>
          <w:tcPr>
            <w:tcW w:w="3265" w:type="dxa"/>
            <w:tcBorders>
              <w:top w:val="single" w:sz="4" w:space="0" w:color="000000"/>
              <w:left w:val="single" w:sz="4" w:space="0" w:color="000000"/>
              <w:bottom w:val="single" w:sz="4" w:space="0" w:color="000000"/>
              <w:right w:val="single" w:sz="4" w:space="0" w:color="000000"/>
            </w:tcBorders>
            <w:hideMark/>
          </w:tcPr>
          <w:p w14:paraId="5CC18162"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14</w:t>
            </w:r>
          </w:p>
        </w:tc>
      </w:tr>
      <w:tr w:rsidR="00AC0C59" w:rsidRPr="00AC0C59" w14:paraId="200B5A8A" w14:textId="77777777" w:rsidTr="00AC0C59">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7BC4D605"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lastRenderedPageBreak/>
              <w:t>Asesor VIII</w:t>
            </w:r>
          </w:p>
        </w:tc>
        <w:tc>
          <w:tcPr>
            <w:tcW w:w="3265" w:type="dxa"/>
            <w:tcBorders>
              <w:top w:val="single" w:sz="4" w:space="0" w:color="000000"/>
              <w:left w:val="single" w:sz="4" w:space="0" w:color="000000"/>
              <w:bottom w:val="single" w:sz="4" w:space="0" w:color="000000"/>
              <w:right w:val="single" w:sz="4" w:space="0" w:color="000000"/>
            </w:tcBorders>
            <w:hideMark/>
          </w:tcPr>
          <w:p w14:paraId="495369B7"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15</w:t>
            </w:r>
          </w:p>
        </w:tc>
      </w:tr>
    </w:tbl>
    <w:p w14:paraId="6E9D176D" w14:textId="77777777" w:rsidR="00AC0C59" w:rsidRPr="00AC0C59" w:rsidRDefault="00AC0C59" w:rsidP="00AC0C59">
      <w:pPr>
        <w:jc w:val="both"/>
        <w:rPr>
          <w:rFonts w:ascii="Verdana" w:eastAsia="Arial Narrow" w:hAnsi="Verdana" w:cs="Arial Narrow"/>
        </w:rPr>
      </w:pPr>
    </w:p>
    <w:p w14:paraId="1B98B2C0"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Es decir, la asignación salarial, actualizada al año 2019 es la siguiente:</w:t>
      </w:r>
    </w:p>
    <w:tbl>
      <w:tblPr>
        <w:tblW w:w="6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262"/>
      </w:tblGrid>
      <w:tr w:rsidR="00AC0C59" w:rsidRPr="00907670" w14:paraId="434666C4"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4C0E36DB" w14:textId="77777777" w:rsidR="00AC0C59" w:rsidRPr="00907670" w:rsidRDefault="00AC0C59">
            <w:pPr>
              <w:jc w:val="center"/>
              <w:rPr>
                <w:rFonts w:ascii="Verdana" w:eastAsia="Arial Narrow" w:hAnsi="Verdana" w:cs="Arial Narrow"/>
                <w:b/>
                <w:sz w:val="20"/>
              </w:rPr>
            </w:pPr>
            <w:r w:rsidRPr="00907670">
              <w:rPr>
                <w:rFonts w:ascii="Verdana" w:eastAsia="Arial Narrow" w:hAnsi="Verdana" w:cs="Arial Narrow"/>
                <w:b/>
                <w:sz w:val="20"/>
              </w:rPr>
              <w:t>CARGO</w:t>
            </w:r>
          </w:p>
        </w:tc>
        <w:tc>
          <w:tcPr>
            <w:tcW w:w="3265" w:type="dxa"/>
            <w:tcBorders>
              <w:top w:val="single" w:sz="4" w:space="0" w:color="000000"/>
              <w:left w:val="single" w:sz="4" w:space="0" w:color="000000"/>
              <w:bottom w:val="single" w:sz="4" w:space="0" w:color="000000"/>
              <w:right w:val="single" w:sz="4" w:space="0" w:color="000000"/>
            </w:tcBorders>
            <w:hideMark/>
          </w:tcPr>
          <w:p w14:paraId="585B57DC" w14:textId="77777777" w:rsidR="00AC0C59" w:rsidRPr="00907670" w:rsidRDefault="00AC0C59">
            <w:pPr>
              <w:jc w:val="center"/>
              <w:rPr>
                <w:rFonts w:ascii="Verdana" w:eastAsia="Arial Narrow" w:hAnsi="Verdana" w:cs="Arial Narrow"/>
                <w:b/>
                <w:sz w:val="20"/>
              </w:rPr>
            </w:pPr>
            <w:r w:rsidRPr="00907670">
              <w:rPr>
                <w:rFonts w:ascii="Verdana" w:eastAsia="Arial Narrow" w:hAnsi="Verdana" w:cs="Arial Narrow"/>
                <w:b/>
                <w:sz w:val="20"/>
              </w:rPr>
              <w:t>VALORES  2019</w:t>
            </w:r>
          </w:p>
        </w:tc>
      </w:tr>
      <w:tr w:rsidR="00AC0C59" w:rsidRPr="00907670" w14:paraId="6C65A343"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7EE150DB"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Asistente I</w:t>
            </w:r>
          </w:p>
        </w:tc>
        <w:tc>
          <w:tcPr>
            <w:tcW w:w="3265" w:type="dxa"/>
            <w:tcBorders>
              <w:top w:val="single" w:sz="4" w:space="0" w:color="000000"/>
              <w:left w:val="single" w:sz="4" w:space="0" w:color="000000"/>
              <w:bottom w:val="single" w:sz="4" w:space="0" w:color="000000"/>
              <w:right w:val="single" w:sz="4" w:space="0" w:color="000000"/>
            </w:tcBorders>
            <w:hideMark/>
          </w:tcPr>
          <w:p w14:paraId="24E7D1BA"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$ 2’484.348</w:t>
            </w:r>
          </w:p>
        </w:tc>
      </w:tr>
      <w:tr w:rsidR="00AC0C59" w:rsidRPr="00907670" w14:paraId="68315B22"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12352140"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Asistente II</w:t>
            </w:r>
          </w:p>
        </w:tc>
        <w:tc>
          <w:tcPr>
            <w:tcW w:w="3265" w:type="dxa"/>
            <w:tcBorders>
              <w:top w:val="single" w:sz="4" w:space="0" w:color="000000"/>
              <w:left w:val="single" w:sz="4" w:space="0" w:color="000000"/>
              <w:bottom w:val="single" w:sz="4" w:space="0" w:color="000000"/>
              <w:right w:val="single" w:sz="4" w:space="0" w:color="000000"/>
            </w:tcBorders>
            <w:hideMark/>
          </w:tcPr>
          <w:p w14:paraId="1B495AE9"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$ 3´312464</w:t>
            </w:r>
          </w:p>
        </w:tc>
      </w:tr>
      <w:tr w:rsidR="00AC0C59" w:rsidRPr="00907670" w14:paraId="481B1203"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488213EC"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Asistente III</w:t>
            </w:r>
          </w:p>
        </w:tc>
        <w:tc>
          <w:tcPr>
            <w:tcW w:w="3265" w:type="dxa"/>
            <w:tcBorders>
              <w:top w:val="single" w:sz="4" w:space="0" w:color="000000"/>
              <w:left w:val="single" w:sz="4" w:space="0" w:color="000000"/>
              <w:bottom w:val="single" w:sz="4" w:space="0" w:color="000000"/>
              <w:right w:val="single" w:sz="4" w:space="0" w:color="000000"/>
            </w:tcBorders>
            <w:hideMark/>
          </w:tcPr>
          <w:p w14:paraId="41432624"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$ 4´140.580</w:t>
            </w:r>
          </w:p>
        </w:tc>
      </w:tr>
      <w:tr w:rsidR="00AC0C59" w:rsidRPr="00907670" w14:paraId="6AC261FA"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518EDC3F"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Asistente IV</w:t>
            </w:r>
          </w:p>
        </w:tc>
        <w:tc>
          <w:tcPr>
            <w:tcW w:w="3265" w:type="dxa"/>
            <w:tcBorders>
              <w:top w:val="single" w:sz="4" w:space="0" w:color="000000"/>
              <w:left w:val="single" w:sz="4" w:space="0" w:color="000000"/>
              <w:bottom w:val="single" w:sz="4" w:space="0" w:color="000000"/>
              <w:right w:val="single" w:sz="4" w:space="0" w:color="000000"/>
            </w:tcBorders>
            <w:hideMark/>
          </w:tcPr>
          <w:p w14:paraId="70A450F3"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$ 4’968.696</w:t>
            </w:r>
          </w:p>
        </w:tc>
      </w:tr>
      <w:tr w:rsidR="00AC0C59" w:rsidRPr="00907670" w14:paraId="5C9045B2"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3E359CA5"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Asistente V</w:t>
            </w:r>
          </w:p>
        </w:tc>
        <w:tc>
          <w:tcPr>
            <w:tcW w:w="3265" w:type="dxa"/>
            <w:tcBorders>
              <w:top w:val="single" w:sz="4" w:space="0" w:color="000000"/>
              <w:left w:val="single" w:sz="4" w:space="0" w:color="000000"/>
              <w:bottom w:val="single" w:sz="4" w:space="0" w:color="000000"/>
              <w:right w:val="single" w:sz="4" w:space="0" w:color="000000"/>
            </w:tcBorders>
            <w:hideMark/>
          </w:tcPr>
          <w:p w14:paraId="29C74434"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$ 5’796.812</w:t>
            </w:r>
          </w:p>
        </w:tc>
      </w:tr>
    </w:tbl>
    <w:p w14:paraId="25CEB075" w14:textId="77777777" w:rsidR="00AC0C59" w:rsidRPr="00907670" w:rsidRDefault="00AC0C59" w:rsidP="00AC0C59">
      <w:pPr>
        <w:jc w:val="both"/>
        <w:rPr>
          <w:rFonts w:ascii="Verdana" w:eastAsia="Arial Narrow" w:hAnsi="Verdana" w:cs="Arial Narrow"/>
          <w:sz w:val="20"/>
        </w:rPr>
      </w:pPr>
    </w:p>
    <w:tbl>
      <w:tblPr>
        <w:tblW w:w="6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262"/>
      </w:tblGrid>
      <w:tr w:rsidR="00AC0C59" w:rsidRPr="00907670" w14:paraId="2F2A4CA4"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05543679" w14:textId="77777777" w:rsidR="00AC0C59" w:rsidRPr="00907670" w:rsidRDefault="00AC0C59">
            <w:pPr>
              <w:jc w:val="center"/>
              <w:rPr>
                <w:rFonts w:ascii="Verdana" w:eastAsia="Arial Narrow" w:hAnsi="Verdana" w:cs="Arial Narrow"/>
                <w:b/>
                <w:sz w:val="20"/>
              </w:rPr>
            </w:pPr>
            <w:r w:rsidRPr="00907670">
              <w:rPr>
                <w:rFonts w:ascii="Verdana" w:eastAsia="Arial Narrow" w:hAnsi="Verdana" w:cs="Arial Narrow"/>
                <w:b/>
                <w:sz w:val="20"/>
              </w:rPr>
              <w:t>CARGO</w:t>
            </w:r>
          </w:p>
        </w:tc>
        <w:tc>
          <w:tcPr>
            <w:tcW w:w="3265" w:type="dxa"/>
            <w:tcBorders>
              <w:top w:val="single" w:sz="4" w:space="0" w:color="000000"/>
              <w:left w:val="single" w:sz="4" w:space="0" w:color="000000"/>
              <w:bottom w:val="single" w:sz="4" w:space="0" w:color="000000"/>
              <w:right w:val="single" w:sz="4" w:space="0" w:color="000000"/>
            </w:tcBorders>
            <w:hideMark/>
          </w:tcPr>
          <w:p w14:paraId="0ABA7BC1" w14:textId="77777777" w:rsidR="00AC0C59" w:rsidRPr="00907670" w:rsidRDefault="00AC0C59">
            <w:pPr>
              <w:jc w:val="center"/>
              <w:rPr>
                <w:rFonts w:ascii="Verdana" w:eastAsia="Arial Narrow" w:hAnsi="Verdana" w:cs="Arial Narrow"/>
                <w:b/>
                <w:sz w:val="20"/>
              </w:rPr>
            </w:pPr>
            <w:r w:rsidRPr="00907670">
              <w:rPr>
                <w:rFonts w:ascii="Verdana" w:eastAsia="Arial Narrow" w:hAnsi="Verdana" w:cs="Arial Narrow"/>
                <w:b/>
                <w:sz w:val="20"/>
              </w:rPr>
              <w:t>VALORES 2019</w:t>
            </w:r>
          </w:p>
        </w:tc>
      </w:tr>
      <w:tr w:rsidR="00AC0C59" w:rsidRPr="00907670" w14:paraId="541B9747"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04CB0BE5"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Asesor I</w:t>
            </w:r>
          </w:p>
        </w:tc>
        <w:tc>
          <w:tcPr>
            <w:tcW w:w="3265" w:type="dxa"/>
            <w:tcBorders>
              <w:top w:val="single" w:sz="4" w:space="0" w:color="000000"/>
              <w:left w:val="single" w:sz="4" w:space="0" w:color="000000"/>
              <w:bottom w:val="single" w:sz="4" w:space="0" w:color="000000"/>
              <w:right w:val="single" w:sz="4" w:space="0" w:color="000000"/>
            </w:tcBorders>
            <w:hideMark/>
          </w:tcPr>
          <w:p w14:paraId="7C93FB46"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$ 6´624.928</w:t>
            </w:r>
          </w:p>
        </w:tc>
      </w:tr>
      <w:tr w:rsidR="00AC0C59" w:rsidRPr="00907670" w14:paraId="2BB3B4C2"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41875988"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Asesor II</w:t>
            </w:r>
          </w:p>
        </w:tc>
        <w:tc>
          <w:tcPr>
            <w:tcW w:w="3265" w:type="dxa"/>
            <w:tcBorders>
              <w:top w:val="single" w:sz="4" w:space="0" w:color="000000"/>
              <w:left w:val="single" w:sz="4" w:space="0" w:color="000000"/>
              <w:bottom w:val="single" w:sz="4" w:space="0" w:color="000000"/>
              <w:right w:val="single" w:sz="4" w:space="0" w:color="000000"/>
            </w:tcBorders>
            <w:hideMark/>
          </w:tcPr>
          <w:p w14:paraId="00828EFA"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$ 7´453.044</w:t>
            </w:r>
          </w:p>
        </w:tc>
      </w:tr>
      <w:tr w:rsidR="00AC0C59" w:rsidRPr="00907670" w14:paraId="33605A02"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282A4933"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Asesor III</w:t>
            </w:r>
          </w:p>
        </w:tc>
        <w:tc>
          <w:tcPr>
            <w:tcW w:w="3265" w:type="dxa"/>
            <w:tcBorders>
              <w:top w:val="single" w:sz="4" w:space="0" w:color="000000"/>
              <w:left w:val="single" w:sz="4" w:space="0" w:color="000000"/>
              <w:bottom w:val="single" w:sz="4" w:space="0" w:color="000000"/>
              <w:right w:val="single" w:sz="4" w:space="0" w:color="000000"/>
            </w:tcBorders>
            <w:hideMark/>
          </w:tcPr>
          <w:p w14:paraId="7946FCE2"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$ 8´281.160</w:t>
            </w:r>
          </w:p>
        </w:tc>
      </w:tr>
      <w:tr w:rsidR="00AC0C59" w:rsidRPr="00907670" w14:paraId="1A334FF8"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1269D02D"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Asesor IV</w:t>
            </w:r>
          </w:p>
        </w:tc>
        <w:tc>
          <w:tcPr>
            <w:tcW w:w="3265" w:type="dxa"/>
            <w:tcBorders>
              <w:top w:val="single" w:sz="4" w:space="0" w:color="000000"/>
              <w:left w:val="single" w:sz="4" w:space="0" w:color="000000"/>
              <w:bottom w:val="single" w:sz="4" w:space="0" w:color="000000"/>
              <w:right w:val="single" w:sz="4" w:space="0" w:color="000000"/>
            </w:tcBorders>
            <w:hideMark/>
          </w:tcPr>
          <w:p w14:paraId="006412D6"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$ 9.109.276</w:t>
            </w:r>
          </w:p>
        </w:tc>
      </w:tr>
      <w:tr w:rsidR="00AC0C59" w:rsidRPr="00907670" w14:paraId="7D5BD8F0"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3D8FA7B9"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Asesor V</w:t>
            </w:r>
          </w:p>
        </w:tc>
        <w:tc>
          <w:tcPr>
            <w:tcW w:w="3265" w:type="dxa"/>
            <w:tcBorders>
              <w:top w:val="single" w:sz="4" w:space="0" w:color="000000"/>
              <w:left w:val="single" w:sz="4" w:space="0" w:color="000000"/>
              <w:bottom w:val="single" w:sz="4" w:space="0" w:color="000000"/>
              <w:right w:val="single" w:sz="4" w:space="0" w:color="000000"/>
            </w:tcBorders>
            <w:hideMark/>
          </w:tcPr>
          <w:p w14:paraId="4B22491E"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$ 9´937.392</w:t>
            </w:r>
          </w:p>
        </w:tc>
      </w:tr>
      <w:tr w:rsidR="00AC0C59" w:rsidRPr="00907670" w14:paraId="59ECEB0E"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479E759C"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Asesor VI</w:t>
            </w:r>
          </w:p>
        </w:tc>
        <w:tc>
          <w:tcPr>
            <w:tcW w:w="3265" w:type="dxa"/>
            <w:tcBorders>
              <w:top w:val="single" w:sz="4" w:space="0" w:color="000000"/>
              <w:left w:val="single" w:sz="4" w:space="0" w:color="000000"/>
              <w:bottom w:val="single" w:sz="4" w:space="0" w:color="000000"/>
              <w:right w:val="single" w:sz="4" w:space="0" w:color="000000"/>
            </w:tcBorders>
            <w:hideMark/>
          </w:tcPr>
          <w:p w14:paraId="2512B66B"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$ 10´765.508</w:t>
            </w:r>
          </w:p>
        </w:tc>
      </w:tr>
      <w:tr w:rsidR="00AC0C59" w:rsidRPr="00907670" w14:paraId="2537E48F"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71025D29"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Asesor VII</w:t>
            </w:r>
          </w:p>
        </w:tc>
        <w:tc>
          <w:tcPr>
            <w:tcW w:w="3265" w:type="dxa"/>
            <w:tcBorders>
              <w:top w:val="single" w:sz="4" w:space="0" w:color="000000"/>
              <w:left w:val="single" w:sz="4" w:space="0" w:color="000000"/>
              <w:bottom w:val="single" w:sz="4" w:space="0" w:color="000000"/>
              <w:right w:val="single" w:sz="4" w:space="0" w:color="000000"/>
            </w:tcBorders>
            <w:hideMark/>
          </w:tcPr>
          <w:p w14:paraId="02BCEF60"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$ 11´593.624</w:t>
            </w:r>
          </w:p>
        </w:tc>
      </w:tr>
      <w:tr w:rsidR="00AC0C59" w:rsidRPr="00907670" w14:paraId="7C1F85AD" w14:textId="77777777" w:rsidTr="00AC0C59">
        <w:trPr>
          <w:jc w:val="center"/>
        </w:trPr>
        <w:tc>
          <w:tcPr>
            <w:tcW w:w="3265" w:type="dxa"/>
            <w:tcBorders>
              <w:top w:val="single" w:sz="4" w:space="0" w:color="000000"/>
              <w:left w:val="single" w:sz="4" w:space="0" w:color="000000"/>
              <w:bottom w:val="single" w:sz="4" w:space="0" w:color="000000"/>
              <w:right w:val="single" w:sz="4" w:space="0" w:color="000000"/>
            </w:tcBorders>
            <w:hideMark/>
          </w:tcPr>
          <w:p w14:paraId="6C47FBA5" w14:textId="77777777" w:rsidR="00AC0C59" w:rsidRPr="00907670" w:rsidRDefault="00AC0C59">
            <w:pPr>
              <w:jc w:val="both"/>
              <w:rPr>
                <w:rFonts w:ascii="Verdana" w:eastAsia="Arial Narrow" w:hAnsi="Verdana" w:cs="Arial Narrow"/>
                <w:sz w:val="20"/>
              </w:rPr>
            </w:pPr>
            <w:r w:rsidRPr="00907670">
              <w:rPr>
                <w:rFonts w:ascii="Verdana" w:eastAsia="Arial Narrow" w:hAnsi="Verdana" w:cs="Arial Narrow"/>
                <w:sz w:val="20"/>
              </w:rPr>
              <w:t>Asesor VIII</w:t>
            </w:r>
          </w:p>
        </w:tc>
        <w:tc>
          <w:tcPr>
            <w:tcW w:w="3265" w:type="dxa"/>
            <w:tcBorders>
              <w:top w:val="single" w:sz="4" w:space="0" w:color="000000"/>
              <w:left w:val="single" w:sz="4" w:space="0" w:color="000000"/>
              <w:bottom w:val="single" w:sz="4" w:space="0" w:color="000000"/>
              <w:right w:val="single" w:sz="4" w:space="0" w:color="000000"/>
            </w:tcBorders>
            <w:hideMark/>
          </w:tcPr>
          <w:p w14:paraId="208DD48A" w14:textId="77777777" w:rsidR="00AC0C59" w:rsidRPr="00907670" w:rsidRDefault="00AC0C59">
            <w:pPr>
              <w:jc w:val="center"/>
              <w:rPr>
                <w:rFonts w:ascii="Verdana" w:eastAsia="Arial Narrow" w:hAnsi="Verdana" w:cs="Arial Narrow"/>
                <w:sz w:val="20"/>
              </w:rPr>
            </w:pPr>
            <w:r w:rsidRPr="00907670">
              <w:rPr>
                <w:rFonts w:ascii="Verdana" w:eastAsia="Arial Narrow" w:hAnsi="Verdana" w:cs="Arial Narrow"/>
                <w:sz w:val="20"/>
              </w:rPr>
              <w:t>$ 12´421.740</w:t>
            </w:r>
          </w:p>
        </w:tc>
      </w:tr>
    </w:tbl>
    <w:p w14:paraId="60582BFE" w14:textId="77777777" w:rsidR="00AC0C59" w:rsidRPr="00AC0C59" w:rsidRDefault="00AC0C59" w:rsidP="00AC0C59">
      <w:pPr>
        <w:jc w:val="both"/>
        <w:rPr>
          <w:rFonts w:ascii="Verdana" w:eastAsia="Arial Narrow" w:hAnsi="Verdana" w:cs="Arial Narrow"/>
        </w:rPr>
      </w:pPr>
    </w:p>
    <w:p w14:paraId="319C89B7"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Tal como se puede observar, los grados asistenciales tienen una remuneración que oscila entre los 3 SMLMV y 7 SMLMV, que de acuerdo con el Salario Mínimo Legal Mensual Vigente decretado para el año 2019, el cual se fijó en $828.116 pesos, corresponde a una variación entre $2’484.348 y $5’796.812, remuneración que, si es comparada con la escala salarial de otras entidades del sector público, se asigna normalmente a cargos que tienen unos requisitos de formación académica y experiencia mínima, tal como se mostrará más adelante.</w:t>
      </w:r>
    </w:p>
    <w:p w14:paraId="5D5BEE2C"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Sin embargo, para el caso de los grados asistenciales del Congreso de la República no se exige ningún tipo de requisito, provocando dos situaciones negativas: por un lado, buena parte de los congresistas postulan para su Unidad de Trabajo Legislativo candidatos que no tienen las aptitudes necesarias para contribuir de manera eficiente con la labor legislativa. Por el otro, en aquellos </w:t>
      </w:r>
      <w:r w:rsidRPr="00AC0C59">
        <w:rPr>
          <w:rFonts w:ascii="Verdana" w:eastAsia="Arial Narrow" w:hAnsi="Verdana" w:cs="Arial Narrow"/>
        </w:rPr>
        <w:lastRenderedPageBreak/>
        <w:t>casos donde el congresista postula candidatos con formación académica y muy buena experiencia profesional, el carácter del nivel asistencial impide la certificación de la experiencia profesional del funcionario y solo quedará con una experiencia laboral.</w:t>
      </w:r>
    </w:p>
    <w:p w14:paraId="2ACCECC5"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Por lo expuesto, el profesional graduado y recién egresado que ejerza funciones asistenciales en el Congreso adquirirá experiencia laboral y no aporta en nada a su experiencia profesional y no podrá presentarse a convocatorias públicas para la provisión de empleos de las entidades públicas  del nivel profesional, sino solo a los asistenciales, vulnerando así el derecho a la igualdad de oportunidades y al trabajo; si por el contrario, la persona cuenta con título profesional, postgrados y cuenta con mucha experiencia profesional, al posesionarse en un cargo asistencial desmejora su situación laboral por cuanto la experiencia en el Congreso no le será tenida en cuenta después para un cargo de nivel profesional, asesor o directivo, se queda con la  experiencia profesional ya adquirida inicialmente, conllevando un sentimiento de frustración y estancamiento profesional. </w:t>
      </w:r>
    </w:p>
    <w:p w14:paraId="12A412CB" w14:textId="2A475E54"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Con esto no se quiere decir que todos los cargos de las UTL deban estar integradas por personas con determinada formación académica o experiencia, sino que algunas de las denominaciones y requisitos de los cargos de las Unidades de Trabajo legislativo contemplados en el artículo 388 de la Ley 5ta de 1992, como son el de Asistente III, IV y V, deben ser modificados. La propuesta del present</w:t>
      </w:r>
      <w:r w:rsidR="0064612C">
        <w:rPr>
          <w:rFonts w:ascii="Verdana" w:eastAsia="Arial Narrow" w:hAnsi="Verdana" w:cs="Arial Narrow"/>
        </w:rPr>
        <w:t xml:space="preserve">e proyecto de ley es modificar la nomenclatura y requisitos de los niveles asistentes y asesores para crear un perfil acorde a la necesidad de los congresistas y acorde al perfil del miembro que lo asuma. </w:t>
      </w:r>
    </w:p>
    <w:p w14:paraId="3B71A553" w14:textId="77777777" w:rsidR="00AC0C59" w:rsidRPr="00AC0C59" w:rsidRDefault="00AC0C59" w:rsidP="00AC0C59">
      <w:pPr>
        <w:jc w:val="both"/>
        <w:rPr>
          <w:rFonts w:ascii="Verdana" w:eastAsia="Arial Narrow" w:hAnsi="Verdana" w:cs="Arial Narrow"/>
          <w:b/>
          <w:color w:val="000000"/>
        </w:rPr>
      </w:pPr>
    </w:p>
    <w:p w14:paraId="11E0481B" w14:textId="77777777" w:rsidR="00AC0C59" w:rsidRPr="00AC0C59" w:rsidRDefault="00AC0C59" w:rsidP="00AC0C59">
      <w:pPr>
        <w:jc w:val="both"/>
        <w:rPr>
          <w:rFonts w:ascii="Verdana" w:eastAsia="Arial Narrow" w:hAnsi="Verdana" w:cs="Arial Narrow"/>
          <w:b/>
          <w:color w:val="000000"/>
        </w:rPr>
      </w:pPr>
      <w:r w:rsidRPr="00AC0C59">
        <w:rPr>
          <w:rFonts w:ascii="Verdana" w:eastAsia="Arial Narrow" w:hAnsi="Verdana" w:cs="Arial Narrow"/>
          <w:b/>
          <w:color w:val="000000"/>
        </w:rPr>
        <w:t>NECESIDAD DE ELEVAR LOS REQUISITOS DE LOS CARGOS DE LAS UNIDADES DE TRABAJO LEGISLATIVO A RANGO LEGAL</w:t>
      </w:r>
    </w:p>
    <w:p w14:paraId="643AFD50" w14:textId="77777777" w:rsidR="00AC0C59" w:rsidRPr="00AC0C59" w:rsidRDefault="00AC0C59" w:rsidP="00AC0C59">
      <w:pPr>
        <w:jc w:val="both"/>
        <w:rPr>
          <w:rFonts w:ascii="Verdana" w:eastAsia="Arial Narrow" w:hAnsi="Verdana" w:cs="Arial Narrow"/>
          <w:color w:val="000000"/>
        </w:rPr>
      </w:pPr>
      <w:r w:rsidRPr="00AC0C59">
        <w:rPr>
          <w:rFonts w:ascii="Verdana" w:eastAsia="Arial Narrow" w:hAnsi="Verdana" w:cs="Arial Narrow"/>
          <w:color w:val="000000"/>
        </w:rPr>
        <w:t>Con la presente iniciativa también se pretende incluir en la ley 5ª los requisitos que se exigirán para cada cargo, pues en la actualidad, por virtud del artículo 388 del Reglamento del Congreso, la facultad de determinar las calidades para ocupar cargos de asesores, se le otorgó a la Mesa Directiva de la Cámara y de la Comisión de Administración del Senado, conjuntamente.</w:t>
      </w:r>
    </w:p>
    <w:p w14:paraId="4614C72B"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Elevar a rango de ley los requisitos de los cargos de las Unidades de Trabajo Legislativo de los congresistas resultaría más beneficioso para el funcionamiento del Congreso de la República, conforme a los siguientes caracteres de la ley</w:t>
      </w:r>
      <w:r w:rsidRPr="00AC0C59">
        <w:rPr>
          <w:rFonts w:ascii="Verdana" w:eastAsia="Arial Narrow" w:hAnsi="Verdana" w:cs="Arial Narrow"/>
          <w:vertAlign w:val="superscript"/>
        </w:rPr>
        <w:footnoteReference w:id="1"/>
      </w:r>
      <w:r w:rsidRPr="00AC0C59">
        <w:rPr>
          <w:rFonts w:ascii="Verdana" w:eastAsia="Arial Narrow" w:hAnsi="Verdana" w:cs="Arial Narrow"/>
        </w:rPr>
        <w:t>:</w:t>
      </w:r>
    </w:p>
    <w:p w14:paraId="2629A60C" w14:textId="77777777" w:rsidR="00AC0C59" w:rsidRPr="0064612C" w:rsidRDefault="00AC0C59" w:rsidP="0064612C">
      <w:pPr>
        <w:pStyle w:val="Prrafodelista"/>
        <w:numPr>
          <w:ilvl w:val="0"/>
          <w:numId w:val="13"/>
        </w:numPr>
        <w:spacing w:after="0" w:line="276" w:lineRule="auto"/>
        <w:jc w:val="both"/>
        <w:rPr>
          <w:rFonts w:ascii="Verdana" w:eastAsia="Arial Narrow" w:hAnsi="Verdana" w:cs="Arial Narrow"/>
          <w:color w:val="000000"/>
        </w:rPr>
      </w:pPr>
      <w:r w:rsidRPr="0064612C">
        <w:rPr>
          <w:rFonts w:ascii="Verdana" w:eastAsia="Arial Narrow" w:hAnsi="Verdana" w:cs="Arial Narrow"/>
          <w:b/>
          <w:color w:val="000000"/>
          <w:u w:val="single"/>
        </w:rPr>
        <w:lastRenderedPageBreak/>
        <w:t>Generalidad:</w:t>
      </w:r>
      <w:r w:rsidRPr="0064612C">
        <w:rPr>
          <w:rFonts w:ascii="Verdana" w:eastAsia="Arial Narrow" w:hAnsi="Verdana" w:cs="Arial Narrow"/>
          <w:color w:val="000000"/>
        </w:rPr>
        <w:t xml:space="preserve"> Esto significa que la ley cobija a todas las personas que se encuentran en las condiciones previstas por ella, sin excepción de ninguna clase.</w:t>
      </w:r>
    </w:p>
    <w:p w14:paraId="26D3E3A4" w14:textId="77777777" w:rsidR="00AC0C59" w:rsidRPr="00AC0C59" w:rsidRDefault="00AC0C59" w:rsidP="00AC0C59">
      <w:pPr>
        <w:spacing w:after="0"/>
        <w:ind w:left="720" w:hanging="720"/>
        <w:jc w:val="both"/>
        <w:rPr>
          <w:rFonts w:ascii="Verdana" w:eastAsia="Arial Narrow" w:hAnsi="Verdana" w:cs="Arial Narrow"/>
          <w:color w:val="000000"/>
        </w:rPr>
      </w:pPr>
    </w:p>
    <w:p w14:paraId="29D0D6C8" w14:textId="77777777" w:rsidR="00AC0C59" w:rsidRPr="00AC0C59" w:rsidRDefault="00AC0C59" w:rsidP="00AC0C59">
      <w:pPr>
        <w:spacing w:after="0"/>
        <w:jc w:val="both"/>
        <w:rPr>
          <w:rFonts w:ascii="Verdana" w:eastAsia="Arial Narrow" w:hAnsi="Verdana" w:cs="Arial Narrow"/>
          <w:color w:val="000000"/>
        </w:rPr>
      </w:pPr>
      <w:r w:rsidRPr="00AC0C59">
        <w:rPr>
          <w:rFonts w:ascii="Verdana" w:eastAsia="Arial Narrow" w:hAnsi="Verdana" w:cs="Arial Narrow"/>
          <w:color w:val="000000"/>
        </w:rPr>
        <w:t>En ese sentido, el proyecto de ley se encamina a unificar las disposiciones que en materia de</w:t>
      </w:r>
      <w:r w:rsidRPr="00AC0C59">
        <w:rPr>
          <w:rFonts w:ascii="Verdana" w:eastAsia="Arial Narrow" w:hAnsi="Verdana" w:cs="Arial Narrow"/>
        </w:rPr>
        <w:t xml:space="preserve"> </w:t>
      </w:r>
      <w:r w:rsidRPr="00AC0C59">
        <w:rPr>
          <w:rFonts w:ascii="Verdana" w:eastAsia="Arial Narrow" w:hAnsi="Verdana" w:cs="Arial Narrow"/>
          <w:color w:val="000000"/>
        </w:rPr>
        <w:t>requisitos para los cargos de las Unidades de Trabajo Legislativo de los congresistas han dictado tanto la Cámara de Representantes como el Senado de la República.</w:t>
      </w:r>
    </w:p>
    <w:p w14:paraId="4BCC8614" w14:textId="77777777" w:rsidR="00AC0C59" w:rsidRPr="00AC0C59" w:rsidRDefault="00AC0C59" w:rsidP="00AC0C59">
      <w:pPr>
        <w:spacing w:after="0"/>
        <w:ind w:left="720" w:hanging="720"/>
        <w:jc w:val="both"/>
        <w:rPr>
          <w:rFonts w:ascii="Verdana" w:eastAsia="Arial Narrow" w:hAnsi="Verdana" w:cs="Arial Narrow"/>
          <w:color w:val="000000"/>
        </w:rPr>
      </w:pPr>
    </w:p>
    <w:p w14:paraId="00409BCA" w14:textId="77777777" w:rsidR="00AC0C59" w:rsidRPr="0064612C" w:rsidRDefault="00AC0C59" w:rsidP="0064612C">
      <w:pPr>
        <w:pStyle w:val="Prrafodelista"/>
        <w:numPr>
          <w:ilvl w:val="0"/>
          <w:numId w:val="13"/>
        </w:numPr>
        <w:spacing w:after="0" w:line="276" w:lineRule="auto"/>
        <w:jc w:val="both"/>
        <w:rPr>
          <w:rFonts w:ascii="Verdana" w:eastAsia="Arial Narrow" w:hAnsi="Verdana" w:cs="Arial Narrow"/>
          <w:color w:val="000000"/>
        </w:rPr>
      </w:pPr>
      <w:r w:rsidRPr="0064612C">
        <w:rPr>
          <w:rFonts w:ascii="Verdana" w:eastAsia="Arial Narrow" w:hAnsi="Verdana" w:cs="Arial Narrow"/>
          <w:b/>
          <w:color w:val="000000"/>
          <w:u w:val="single"/>
        </w:rPr>
        <w:t>Obligatoriedad:</w:t>
      </w:r>
      <w:r w:rsidRPr="0064612C">
        <w:rPr>
          <w:rFonts w:ascii="Verdana" w:eastAsia="Arial Narrow" w:hAnsi="Verdana" w:cs="Arial Narrow"/>
          <w:color w:val="000000"/>
        </w:rPr>
        <w:t xml:space="preserve"> El carácter de la ley es imperativo-atributivo, lo cual implica una voluntad que manda y otra que obedece.</w:t>
      </w:r>
    </w:p>
    <w:p w14:paraId="49A544C9" w14:textId="77777777" w:rsidR="00AC0C59" w:rsidRPr="00AC0C59" w:rsidRDefault="00AC0C59" w:rsidP="00AC0C59">
      <w:pPr>
        <w:spacing w:after="0"/>
        <w:ind w:left="720" w:hanging="720"/>
        <w:jc w:val="both"/>
        <w:rPr>
          <w:rFonts w:ascii="Verdana" w:eastAsia="Arial Narrow" w:hAnsi="Verdana" w:cs="Arial Narrow"/>
          <w:color w:val="000000"/>
        </w:rPr>
      </w:pPr>
    </w:p>
    <w:p w14:paraId="644CB9E5" w14:textId="77777777" w:rsidR="00AC0C59" w:rsidRPr="00AC0C59" w:rsidRDefault="00AC0C59" w:rsidP="00AC0C59">
      <w:pPr>
        <w:spacing w:after="0"/>
        <w:jc w:val="both"/>
        <w:rPr>
          <w:rFonts w:ascii="Verdana" w:eastAsia="Arial Narrow" w:hAnsi="Verdana" w:cs="Arial Narrow"/>
          <w:color w:val="000000"/>
        </w:rPr>
      </w:pPr>
      <w:r w:rsidRPr="00AC0C59">
        <w:rPr>
          <w:rFonts w:ascii="Verdana" w:eastAsia="Arial Narrow" w:hAnsi="Verdana" w:cs="Arial Narrow"/>
          <w:color w:val="000000"/>
        </w:rPr>
        <w:t>Al elevar a rango de ley orgánica las disposiciones relacionadas con las calidades exigidas para las Unidades de Trabajo legislativo de los congresistas y demás contempladas en la presente iniciativa, se derogan las resoluciones MD-1095 de 2010 de la Cámara de Representantes y 009 de 1995 del Senado de la República.</w:t>
      </w:r>
    </w:p>
    <w:p w14:paraId="6E847D7A" w14:textId="77777777" w:rsidR="00AC0C59" w:rsidRPr="00AC0C59" w:rsidRDefault="00AC0C59" w:rsidP="00AC0C59">
      <w:pPr>
        <w:spacing w:after="0"/>
        <w:ind w:left="720" w:hanging="720"/>
        <w:jc w:val="both"/>
        <w:rPr>
          <w:rFonts w:ascii="Verdana" w:eastAsia="Arial Narrow" w:hAnsi="Verdana" w:cs="Arial Narrow"/>
          <w:color w:val="000000"/>
        </w:rPr>
      </w:pPr>
    </w:p>
    <w:p w14:paraId="6BCE91C0" w14:textId="77777777" w:rsidR="00AC0C59" w:rsidRPr="0064612C" w:rsidRDefault="00AC0C59" w:rsidP="0064612C">
      <w:pPr>
        <w:pStyle w:val="Prrafodelista"/>
        <w:numPr>
          <w:ilvl w:val="0"/>
          <w:numId w:val="13"/>
        </w:numPr>
        <w:spacing w:after="0" w:line="276" w:lineRule="auto"/>
        <w:jc w:val="both"/>
        <w:rPr>
          <w:rFonts w:ascii="Verdana" w:eastAsia="Arial Narrow" w:hAnsi="Verdana" w:cs="Arial Narrow"/>
          <w:color w:val="000000"/>
        </w:rPr>
      </w:pPr>
      <w:r w:rsidRPr="0064612C">
        <w:rPr>
          <w:rFonts w:ascii="Verdana" w:eastAsia="Arial Narrow" w:hAnsi="Verdana" w:cs="Arial Narrow"/>
          <w:b/>
          <w:color w:val="000000"/>
          <w:u w:val="single"/>
        </w:rPr>
        <w:t xml:space="preserve">Permanencia: </w:t>
      </w:r>
      <w:r w:rsidRPr="0064612C">
        <w:rPr>
          <w:rFonts w:ascii="Verdana" w:eastAsia="Arial Narrow" w:hAnsi="Verdana" w:cs="Arial Narrow"/>
          <w:color w:val="000000"/>
        </w:rPr>
        <w:t>La ley rige un número indeterminado de casos o hechos y solo deja de tener vigencia mediante su derogación.</w:t>
      </w:r>
    </w:p>
    <w:p w14:paraId="6EBA6A42" w14:textId="77777777" w:rsidR="00AC0C59" w:rsidRPr="00AC0C59" w:rsidRDefault="00AC0C59" w:rsidP="00AC0C59">
      <w:pPr>
        <w:spacing w:after="0"/>
        <w:ind w:left="720" w:hanging="720"/>
        <w:jc w:val="both"/>
        <w:rPr>
          <w:rFonts w:ascii="Verdana" w:eastAsia="Arial Narrow" w:hAnsi="Verdana" w:cs="Arial Narrow"/>
          <w:color w:val="000000"/>
        </w:rPr>
      </w:pPr>
    </w:p>
    <w:p w14:paraId="008B5B65" w14:textId="77777777" w:rsidR="00AC0C59" w:rsidRPr="00AC0C59" w:rsidRDefault="00AC0C59" w:rsidP="00AC0C59">
      <w:pPr>
        <w:spacing w:after="0"/>
        <w:jc w:val="both"/>
        <w:rPr>
          <w:rFonts w:ascii="Verdana" w:eastAsia="Arial Narrow" w:hAnsi="Verdana" w:cs="Arial Narrow"/>
          <w:color w:val="000000"/>
        </w:rPr>
      </w:pPr>
      <w:r w:rsidRPr="00AC0C59">
        <w:rPr>
          <w:rFonts w:ascii="Verdana" w:eastAsia="Arial Narrow" w:hAnsi="Verdana" w:cs="Arial Narrow"/>
          <w:color w:val="000000"/>
        </w:rPr>
        <w:t>Una ley de la República tiene mayor vocación de permanencia que una resolución dictada por la mesa directiva de la Cámara de Representantes o por el Senado de la República. Este atributo otorga mayor seguridad jurídica y estabilidad a las disposiciones que regulan las calidades exigidas para las Unidades de Trabajo Legislativo de los congresistas.</w:t>
      </w:r>
    </w:p>
    <w:p w14:paraId="7D3DD714" w14:textId="77777777" w:rsidR="00AC0C59" w:rsidRPr="00AC0C59" w:rsidRDefault="00AC0C59" w:rsidP="00AC0C59">
      <w:pPr>
        <w:spacing w:after="0"/>
        <w:ind w:left="720" w:hanging="720"/>
        <w:jc w:val="both"/>
        <w:rPr>
          <w:rFonts w:ascii="Verdana" w:eastAsia="Arial Narrow" w:hAnsi="Verdana" w:cs="Arial Narrow"/>
          <w:color w:val="000000"/>
        </w:rPr>
      </w:pPr>
    </w:p>
    <w:p w14:paraId="48710C9B" w14:textId="77777777" w:rsidR="00AC0C59" w:rsidRPr="0064612C" w:rsidRDefault="00AC0C59" w:rsidP="0064612C">
      <w:pPr>
        <w:pStyle w:val="Prrafodelista"/>
        <w:numPr>
          <w:ilvl w:val="0"/>
          <w:numId w:val="13"/>
        </w:numPr>
        <w:spacing w:after="0" w:line="276" w:lineRule="auto"/>
        <w:jc w:val="both"/>
        <w:rPr>
          <w:rFonts w:ascii="Verdana" w:eastAsia="Arial Narrow" w:hAnsi="Verdana" w:cs="Arial Narrow"/>
          <w:color w:val="000000"/>
        </w:rPr>
      </w:pPr>
      <w:r w:rsidRPr="0064612C">
        <w:rPr>
          <w:rFonts w:ascii="Verdana" w:eastAsia="Arial Narrow" w:hAnsi="Verdana" w:cs="Arial Narrow"/>
          <w:b/>
          <w:color w:val="000000"/>
          <w:u w:val="single"/>
        </w:rPr>
        <w:t>Abstracta e impersonal:</w:t>
      </w:r>
      <w:r w:rsidRPr="0064612C">
        <w:rPr>
          <w:rFonts w:ascii="Verdana" w:eastAsia="Arial Narrow" w:hAnsi="Verdana" w:cs="Arial Narrow"/>
          <w:color w:val="000000"/>
        </w:rPr>
        <w:t xml:space="preserve"> La ley no está hecha para regir casos individuales, ni para personas determinadas.</w:t>
      </w:r>
    </w:p>
    <w:p w14:paraId="33FD82BB" w14:textId="77777777" w:rsidR="00AC0C59" w:rsidRPr="00AC0C59" w:rsidRDefault="00AC0C59" w:rsidP="00AC0C59">
      <w:pPr>
        <w:spacing w:after="0"/>
        <w:ind w:left="720" w:hanging="720"/>
        <w:jc w:val="both"/>
        <w:rPr>
          <w:rFonts w:ascii="Verdana" w:eastAsia="Arial Narrow" w:hAnsi="Verdana" w:cs="Arial Narrow"/>
          <w:color w:val="000000"/>
        </w:rPr>
      </w:pPr>
    </w:p>
    <w:p w14:paraId="1F8D1368" w14:textId="77777777" w:rsidR="00AC0C59" w:rsidRPr="00AC0C59" w:rsidRDefault="00AC0C59" w:rsidP="00AC0C59">
      <w:pPr>
        <w:spacing w:after="0"/>
        <w:jc w:val="both"/>
        <w:rPr>
          <w:rFonts w:ascii="Verdana" w:eastAsia="Arial Narrow" w:hAnsi="Verdana" w:cs="Arial Narrow"/>
          <w:color w:val="000000"/>
        </w:rPr>
      </w:pPr>
      <w:r w:rsidRPr="00AC0C59">
        <w:rPr>
          <w:rFonts w:ascii="Verdana" w:eastAsia="Arial Narrow" w:hAnsi="Verdana" w:cs="Arial Narrow"/>
          <w:color w:val="000000"/>
        </w:rPr>
        <w:t>El proyecto de ley no tiene por objeto resolver la situación individual de los funcionarios que actualmente se encuentran vinculados a las Unidades de Trabajo Legislativo de los congresistas. Por el contrario, lo que pretende es profesionalizar la labor legislativa y combatir la corrupción al interior de la institución.</w:t>
      </w:r>
    </w:p>
    <w:p w14:paraId="022E3D99" w14:textId="77777777" w:rsidR="00AC0C59" w:rsidRPr="00AC0C59" w:rsidRDefault="00AC0C59" w:rsidP="00AC0C59">
      <w:pPr>
        <w:ind w:left="720" w:hanging="720"/>
        <w:jc w:val="both"/>
        <w:rPr>
          <w:rFonts w:ascii="Verdana" w:eastAsia="Arial Narrow" w:hAnsi="Verdana" w:cs="Arial Narrow"/>
          <w:color w:val="000000"/>
        </w:rPr>
      </w:pPr>
    </w:p>
    <w:p w14:paraId="42FDCEA1" w14:textId="77777777" w:rsidR="00AC0C59" w:rsidRPr="00AC0C59" w:rsidRDefault="00AC0C59" w:rsidP="00AC0C59">
      <w:pPr>
        <w:jc w:val="both"/>
        <w:rPr>
          <w:rFonts w:ascii="Verdana" w:eastAsia="Arial Narrow" w:hAnsi="Verdana" w:cs="Arial Narrow"/>
          <w:b/>
        </w:rPr>
      </w:pPr>
      <w:r w:rsidRPr="00AC0C59">
        <w:rPr>
          <w:rFonts w:ascii="Verdana" w:eastAsia="Arial Narrow" w:hAnsi="Verdana" w:cs="Arial Narrow"/>
          <w:b/>
        </w:rPr>
        <w:t>LA EXIGENCIA DE REQUISITOS COMO UNA MEDIDA PARA PROFESIONALIZAR LA LABOR LEGISLATIVA Y COMBATIR LA CORRUPCIÓN</w:t>
      </w:r>
    </w:p>
    <w:p w14:paraId="1DECCB3D"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Como se ha explicado anteriormente, para la Unidad de Trabajo Legislativo de los congresistas la ley contempla cinco grados asistenciales con una escala salarial de $ 2’484.348 (Asistente I) a $5’796.812 (Asistente V) que no exigen </w:t>
      </w:r>
      <w:r w:rsidRPr="00AC0C59">
        <w:rPr>
          <w:rFonts w:ascii="Verdana" w:eastAsia="Arial Narrow" w:hAnsi="Verdana" w:cs="Arial Narrow"/>
        </w:rPr>
        <w:lastRenderedPageBreak/>
        <w:t>ningún tipo de requisito académico o de experiencia. Situación que ha propiciado que algunas Unidades de Trabajo Legislativo no cuenten con funcionarios idóneos o que en algunos casos sirven como escenario ideal para el desarrollo de prácticas corruptas.</w:t>
      </w:r>
    </w:p>
    <w:p w14:paraId="203D97FD" w14:textId="77777777" w:rsidR="00AC0C59" w:rsidRPr="00AC0C59" w:rsidRDefault="00AC0C59" w:rsidP="00AC0C59">
      <w:pPr>
        <w:jc w:val="both"/>
        <w:rPr>
          <w:rFonts w:ascii="Verdana" w:eastAsia="Arial Narrow" w:hAnsi="Verdana" w:cs="Arial Narrow"/>
          <w:color w:val="FF0000"/>
        </w:rPr>
      </w:pPr>
      <w:r w:rsidRPr="00AC0C59">
        <w:rPr>
          <w:rFonts w:ascii="Verdana" w:eastAsia="Arial Narrow" w:hAnsi="Verdana" w:cs="Arial Narrow"/>
          <w:color w:val="000000"/>
        </w:rPr>
        <w:t>Lo primero que se debe señalar es que los congresistas pueden postular candidatos sin ningún tipo de requisito a cargos con asignaciones salariales muy superiores a las que contemplan otros cargos del sector público que sí exigen requisitos de formación académica o experiencia. Esta circunstancia, sin hacer ningún tipo de acusación, se convierte en un espacio propiciador de corrupción e ineficiencia de la labor legislativa frente a otras entidades públicas, ya que permite que las Unidades de Trabajo legislativo se conviertan en la forma en que “se pagan favores” políticos y no en una unidad de apoyo y asesoramiento al congresista, pues el factor determinante no es la idoneidad del candidato para integrar la Unidad de Trabajo Legislativo sino cualquier otro tipo de circunstancia política.</w:t>
      </w:r>
    </w:p>
    <w:p w14:paraId="75FC7A8E"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Otro método perverso que puede generarse de la actual normativa hace referencia al uso de las Unidades de Trabajo Legislativo como la “caja menor” del congresista, consistente en que el congresista vincula a un funcionario sin ningún tipo de formación académica o experiencia con una asignación salarial mayor a la que realmente recibe, para que el excedente se destine para fines distintos a los contemplados por la ley.</w:t>
      </w:r>
    </w:p>
    <w:p w14:paraId="71F69BE2" w14:textId="40462D34"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Crear requisitos a los cargos asistenciales y crear los cargos profesionales con requisitos, no es una cuestión de forma, sino todo lo contrario, es dar un nuevo sentido a la naturaleza y fines de las Unidades de Trabajo Legislativo de los congresistas. Es una medida que propende por un Congreso de la República integrado por personal calificado que </w:t>
      </w:r>
      <w:r w:rsidR="00EA25E7" w:rsidRPr="00AC0C59">
        <w:rPr>
          <w:rFonts w:ascii="Verdana" w:eastAsia="Arial Narrow" w:hAnsi="Verdana" w:cs="Arial Narrow"/>
        </w:rPr>
        <w:t>contribuya</w:t>
      </w:r>
      <w:r w:rsidRPr="00AC0C59">
        <w:rPr>
          <w:rFonts w:ascii="Verdana" w:eastAsia="Arial Narrow" w:hAnsi="Verdana" w:cs="Arial Narrow"/>
        </w:rPr>
        <w:t xml:space="preserve"> a un mejor desarrollo de la labor legislativa y sin corrupción. </w:t>
      </w:r>
    </w:p>
    <w:p w14:paraId="1CC72883" w14:textId="77777777" w:rsidR="00AC0C59" w:rsidRPr="00AC0C59" w:rsidRDefault="00AC0C59" w:rsidP="00AC0C59">
      <w:pPr>
        <w:jc w:val="both"/>
        <w:rPr>
          <w:rFonts w:ascii="Verdana" w:eastAsia="Arial Narrow" w:hAnsi="Verdana" w:cs="Arial Narrow"/>
          <w:b/>
        </w:rPr>
      </w:pPr>
    </w:p>
    <w:p w14:paraId="1F69E35D" w14:textId="77777777" w:rsidR="00AC0C59" w:rsidRPr="00AC0C59" w:rsidRDefault="00AC0C59" w:rsidP="00AC0C59">
      <w:pPr>
        <w:jc w:val="both"/>
        <w:rPr>
          <w:rFonts w:ascii="Verdana" w:eastAsia="Arial Narrow" w:hAnsi="Verdana" w:cs="Arial Narrow"/>
          <w:b/>
        </w:rPr>
      </w:pPr>
      <w:r w:rsidRPr="00AC0C59">
        <w:rPr>
          <w:rFonts w:ascii="Verdana" w:eastAsia="Arial Narrow" w:hAnsi="Verdana" w:cs="Arial Narrow"/>
          <w:b/>
        </w:rPr>
        <w:t>EL PROYECTO DE LEY COMO LA MATERIALIZACIÓN DE UN DERECHO DE LOS TRABAJADORES</w:t>
      </w:r>
    </w:p>
    <w:p w14:paraId="3C441BFC"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Además de lo explicado en los acápites anteriores, tal como está contemplado hoy en la ley, para que un profesional recién egresado, pueda empezar a construir y crear su experiencia profesional en una Unidad de Trabajo Legislativo del Congreso de la República, y que la misma sea certificada como tal, debe ser vinculado mínimo al cargo de Asesor I, con una asignación de $ 6´624.928 (valor a 2019), lo cual, no sucede frecuentemente en la entidad, ni en el sector privado en nuestro país. </w:t>
      </w:r>
    </w:p>
    <w:p w14:paraId="1BF26B0A"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Lo que se ha podido observar es que profesionales, incluso con formación de posgrado, son vinculados a cargos asistenciales, pues en la mayoría de los casos, </w:t>
      </w:r>
      <w:r w:rsidRPr="00AC0C59">
        <w:rPr>
          <w:rFonts w:ascii="Verdana" w:eastAsia="Arial Narrow" w:hAnsi="Verdana" w:cs="Arial Narrow"/>
        </w:rPr>
        <w:lastRenderedPageBreak/>
        <w:t xml:space="preserve">prima el nivel salarial y no la nomenclatura del cargo, lo cual no les concede la experiencia profesional y se vulnera el derecho que toda persona tiene a un trabajo en condiciones dignas y justas tal como lo consagra el artículo 25 de la Constitución Política de Colombia. </w:t>
      </w:r>
    </w:p>
    <w:p w14:paraId="3E0125F7" w14:textId="24EFDF68"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Prueba de ello, y para soportar estas afirmaciones, en el año 2015 se hizo el trabajo previo de solicitar a las divisiones de personal del Senado y Cámara de Representantes, por medio de Derecho de Petición, información sobre el número de empleados vinculados por medio de las UTL de los congresistas y discriminando la cantidad de empleados en cada cargo, bien fuera asistencial o de asesor. Con base en esa información solicitamos que se nos </w:t>
      </w:r>
      <w:r w:rsidR="00EA25E7" w:rsidRPr="00AC0C59">
        <w:rPr>
          <w:rFonts w:ascii="Verdana" w:eastAsia="Arial Narrow" w:hAnsi="Verdana" w:cs="Arial Narrow"/>
        </w:rPr>
        <w:t>informaran</w:t>
      </w:r>
      <w:r w:rsidRPr="00AC0C59">
        <w:rPr>
          <w:rFonts w:ascii="Verdana" w:eastAsia="Arial Narrow" w:hAnsi="Verdana" w:cs="Arial Narrow"/>
        </w:rPr>
        <w:t xml:space="preserve"> cuántos empleados vinculados en cargos asistenciales en las UTL, son profesionales. </w:t>
      </w:r>
    </w:p>
    <w:p w14:paraId="4D1A4B92"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Como respuesta a lo anterior, la División de Recursos Humanos del Senado de la República entregó la siguiente información: </w:t>
      </w:r>
    </w:p>
    <w:p w14:paraId="04D20DE3" w14:textId="77777777" w:rsidR="00AC0C59" w:rsidRPr="00AC0C59" w:rsidRDefault="00AC0C59" w:rsidP="00AC0C59">
      <w:pPr>
        <w:numPr>
          <w:ilvl w:val="0"/>
          <w:numId w:val="8"/>
        </w:numPr>
        <w:spacing w:after="0" w:line="276" w:lineRule="auto"/>
        <w:jc w:val="both"/>
        <w:rPr>
          <w:rFonts w:ascii="Verdana" w:eastAsia="Arial Narrow" w:hAnsi="Verdana" w:cs="Arial Narrow"/>
          <w:color w:val="000000"/>
        </w:rPr>
      </w:pPr>
      <w:r w:rsidRPr="00AC0C59">
        <w:rPr>
          <w:rFonts w:ascii="Verdana" w:eastAsia="Arial Narrow" w:hAnsi="Verdana" w:cs="Arial Narrow"/>
          <w:color w:val="000000"/>
        </w:rPr>
        <w:t xml:space="preserve">El total de empleados de las Unidades de Trabajo Legislativo del Senado de la República al 30 de abril de 2015 era de 843. </w:t>
      </w:r>
    </w:p>
    <w:p w14:paraId="096B7BE2" w14:textId="77777777" w:rsidR="00AC0C59" w:rsidRPr="00AC0C59" w:rsidRDefault="00AC0C59" w:rsidP="00AC0C59">
      <w:pPr>
        <w:numPr>
          <w:ilvl w:val="0"/>
          <w:numId w:val="8"/>
        </w:numPr>
        <w:spacing w:after="0" w:line="276" w:lineRule="auto"/>
        <w:jc w:val="both"/>
        <w:rPr>
          <w:rFonts w:ascii="Verdana" w:eastAsia="Arial Narrow" w:hAnsi="Verdana" w:cs="Arial Narrow"/>
          <w:color w:val="000000"/>
        </w:rPr>
      </w:pPr>
      <w:r w:rsidRPr="00AC0C59">
        <w:rPr>
          <w:rFonts w:ascii="Verdana" w:eastAsia="Arial Narrow" w:hAnsi="Verdana" w:cs="Arial Narrow"/>
          <w:color w:val="000000"/>
        </w:rPr>
        <w:t xml:space="preserve">El número de funcionarios de conformidad con el nombre y grado es el siguiente que conforman la planta de las Unidades de Trabajo Legislativo, es el siguiente: </w:t>
      </w:r>
    </w:p>
    <w:p w14:paraId="7B7C4C56" w14:textId="77777777" w:rsidR="00AC0C59" w:rsidRPr="00AC0C59" w:rsidRDefault="00AC0C59" w:rsidP="00AC0C59">
      <w:pPr>
        <w:ind w:left="795" w:hanging="720"/>
        <w:jc w:val="both"/>
        <w:rPr>
          <w:rFonts w:ascii="Verdana" w:eastAsia="Arial Narrow" w:hAnsi="Verdana" w:cs="Arial Narrow"/>
          <w:color w:val="000000"/>
        </w:rPr>
      </w:pPr>
    </w:p>
    <w:tbl>
      <w:tblPr>
        <w:tblW w:w="4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52"/>
      </w:tblGrid>
      <w:tr w:rsidR="00AC0C59" w:rsidRPr="00AC0C59" w14:paraId="01DA2E33" w14:textId="77777777" w:rsidTr="0064612C">
        <w:trPr>
          <w:trHeight w:val="638"/>
          <w:jc w:val="center"/>
        </w:trPr>
        <w:tc>
          <w:tcPr>
            <w:tcW w:w="2405" w:type="dxa"/>
            <w:tcBorders>
              <w:top w:val="single" w:sz="4" w:space="0" w:color="000000"/>
              <w:left w:val="single" w:sz="4" w:space="0" w:color="000000"/>
              <w:bottom w:val="single" w:sz="4" w:space="0" w:color="000000"/>
              <w:right w:val="single" w:sz="4" w:space="0" w:color="000000"/>
            </w:tcBorders>
            <w:hideMark/>
          </w:tcPr>
          <w:p w14:paraId="6A898B22" w14:textId="77777777" w:rsidR="00AC0C59" w:rsidRPr="00907670" w:rsidRDefault="00AC0C59" w:rsidP="0064612C">
            <w:pPr>
              <w:spacing w:after="0"/>
              <w:ind w:left="720" w:right="-387" w:hanging="720"/>
              <w:jc w:val="center"/>
              <w:rPr>
                <w:rFonts w:ascii="Verdana" w:eastAsia="Arial Narrow" w:hAnsi="Verdana" w:cs="Arial Narrow"/>
                <w:b/>
                <w:color w:val="000000"/>
                <w:sz w:val="20"/>
              </w:rPr>
            </w:pPr>
            <w:r w:rsidRPr="00907670">
              <w:rPr>
                <w:rFonts w:ascii="Verdana" w:eastAsia="Arial Narrow" w:hAnsi="Verdana" w:cs="Arial Narrow"/>
                <w:b/>
                <w:color w:val="000000"/>
                <w:sz w:val="20"/>
              </w:rPr>
              <w:t>CARGO</w:t>
            </w:r>
          </w:p>
        </w:tc>
        <w:tc>
          <w:tcPr>
            <w:tcW w:w="2552" w:type="dxa"/>
            <w:tcBorders>
              <w:top w:val="single" w:sz="4" w:space="0" w:color="000000"/>
              <w:left w:val="single" w:sz="4" w:space="0" w:color="000000"/>
              <w:bottom w:val="single" w:sz="4" w:space="0" w:color="000000"/>
              <w:right w:val="single" w:sz="4" w:space="0" w:color="000000"/>
            </w:tcBorders>
            <w:hideMark/>
          </w:tcPr>
          <w:p w14:paraId="28253975" w14:textId="77777777" w:rsidR="0064612C" w:rsidRDefault="0064612C" w:rsidP="0064612C">
            <w:pPr>
              <w:spacing w:after="0"/>
              <w:ind w:left="178" w:right="-387" w:hanging="720"/>
              <w:jc w:val="center"/>
              <w:rPr>
                <w:rFonts w:ascii="Verdana" w:eastAsia="Arial Narrow" w:hAnsi="Verdana" w:cs="Arial Narrow"/>
                <w:b/>
                <w:color w:val="000000"/>
                <w:sz w:val="20"/>
              </w:rPr>
            </w:pPr>
            <w:r>
              <w:rPr>
                <w:rFonts w:ascii="Verdana" w:eastAsia="Arial Narrow" w:hAnsi="Verdana" w:cs="Arial Narrow"/>
                <w:b/>
                <w:color w:val="000000"/>
                <w:sz w:val="20"/>
              </w:rPr>
              <w:t xml:space="preserve">NÚMERO </w:t>
            </w:r>
          </w:p>
          <w:p w14:paraId="39AB75FD" w14:textId="3F0E7181" w:rsidR="00AC0C59" w:rsidRPr="00907670" w:rsidRDefault="0064612C" w:rsidP="0064612C">
            <w:pPr>
              <w:spacing w:after="0"/>
              <w:ind w:left="178" w:right="-387" w:hanging="720"/>
              <w:jc w:val="center"/>
              <w:rPr>
                <w:rFonts w:ascii="Verdana" w:eastAsia="Arial Narrow" w:hAnsi="Verdana" w:cs="Arial Narrow"/>
                <w:b/>
                <w:color w:val="000000"/>
                <w:sz w:val="20"/>
              </w:rPr>
            </w:pPr>
            <w:r>
              <w:rPr>
                <w:rFonts w:ascii="Verdana" w:eastAsia="Arial Narrow" w:hAnsi="Verdana" w:cs="Arial Narrow"/>
                <w:b/>
                <w:color w:val="000000"/>
                <w:sz w:val="20"/>
              </w:rPr>
              <w:t xml:space="preserve">DE </w:t>
            </w:r>
            <w:r w:rsidR="00AC0C59" w:rsidRPr="00907670">
              <w:rPr>
                <w:rFonts w:ascii="Verdana" w:eastAsia="Arial Narrow" w:hAnsi="Verdana" w:cs="Arial Narrow"/>
                <w:b/>
                <w:color w:val="000000"/>
                <w:sz w:val="20"/>
              </w:rPr>
              <w:t>FUNCIONARIOS</w:t>
            </w:r>
          </w:p>
        </w:tc>
      </w:tr>
      <w:tr w:rsidR="00AC0C59" w:rsidRPr="00AC0C59" w14:paraId="2EAC5D52" w14:textId="77777777" w:rsidTr="0064612C">
        <w:trPr>
          <w:trHeight w:val="388"/>
          <w:jc w:val="center"/>
        </w:trPr>
        <w:tc>
          <w:tcPr>
            <w:tcW w:w="2405" w:type="dxa"/>
            <w:tcBorders>
              <w:top w:val="single" w:sz="4" w:space="0" w:color="000000"/>
              <w:left w:val="single" w:sz="4" w:space="0" w:color="000000"/>
              <w:bottom w:val="single" w:sz="4" w:space="0" w:color="000000"/>
              <w:right w:val="single" w:sz="4" w:space="0" w:color="000000"/>
            </w:tcBorders>
            <w:hideMark/>
          </w:tcPr>
          <w:p w14:paraId="2A2B125A"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Asistente I</w:t>
            </w:r>
          </w:p>
        </w:tc>
        <w:tc>
          <w:tcPr>
            <w:tcW w:w="2552" w:type="dxa"/>
            <w:tcBorders>
              <w:top w:val="single" w:sz="4" w:space="0" w:color="000000"/>
              <w:left w:val="single" w:sz="4" w:space="0" w:color="000000"/>
              <w:bottom w:val="single" w:sz="4" w:space="0" w:color="000000"/>
              <w:right w:val="single" w:sz="4" w:space="0" w:color="000000"/>
            </w:tcBorders>
            <w:hideMark/>
          </w:tcPr>
          <w:p w14:paraId="516BC689"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215</w:t>
            </w:r>
          </w:p>
        </w:tc>
      </w:tr>
      <w:tr w:rsidR="00AC0C59" w:rsidRPr="00AC0C59" w14:paraId="26DDFEC1" w14:textId="77777777" w:rsidTr="0064612C">
        <w:trPr>
          <w:trHeight w:val="388"/>
          <w:jc w:val="center"/>
        </w:trPr>
        <w:tc>
          <w:tcPr>
            <w:tcW w:w="2405" w:type="dxa"/>
            <w:tcBorders>
              <w:top w:val="single" w:sz="4" w:space="0" w:color="000000"/>
              <w:left w:val="single" w:sz="4" w:space="0" w:color="000000"/>
              <w:bottom w:val="single" w:sz="4" w:space="0" w:color="000000"/>
              <w:right w:val="single" w:sz="4" w:space="0" w:color="000000"/>
            </w:tcBorders>
            <w:hideMark/>
          </w:tcPr>
          <w:p w14:paraId="2584EDAE"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Asistente II</w:t>
            </w:r>
          </w:p>
        </w:tc>
        <w:tc>
          <w:tcPr>
            <w:tcW w:w="2552" w:type="dxa"/>
            <w:tcBorders>
              <w:top w:val="single" w:sz="4" w:space="0" w:color="000000"/>
              <w:left w:val="single" w:sz="4" w:space="0" w:color="000000"/>
              <w:bottom w:val="single" w:sz="4" w:space="0" w:color="000000"/>
              <w:right w:val="single" w:sz="4" w:space="0" w:color="000000"/>
            </w:tcBorders>
            <w:hideMark/>
          </w:tcPr>
          <w:p w14:paraId="779EEC59"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155</w:t>
            </w:r>
          </w:p>
        </w:tc>
      </w:tr>
      <w:tr w:rsidR="00AC0C59" w:rsidRPr="00AC0C59" w14:paraId="517D54A3" w14:textId="77777777" w:rsidTr="0064612C">
        <w:trPr>
          <w:trHeight w:val="388"/>
          <w:jc w:val="center"/>
        </w:trPr>
        <w:tc>
          <w:tcPr>
            <w:tcW w:w="2405" w:type="dxa"/>
            <w:tcBorders>
              <w:top w:val="single" w:sz="4" w:space="0" w:color="000000"/>
              <w:left w:val="single" w:sz="4" w:space="0" w:color="000000"/>
              <w:bottom w:val="single" w:sz="4" w:space="0" w:color="000000"/>
              <w:right w:val="single" w:sz="4" w:space="0" w:color="000000"/>
            </w:tcBorders>
            <w:hideMark/>
          </w:tcPr>
          <w:p w14:paraId="2D8305A9"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Asistente III</w:t>
            </w:r>
          </w:p>
        </w:tc>
        <w:tc>
          <w:tcPr>
            <w:tcW w:w="2552" w:type="dxa"/>
            <w:tcBorders>
              <w:top w:val="single" w:sz="4" w:space="0" w:color="000000"/>
              <w:left w:val="single" w:sz="4" w:space="0" w:color="000000"/>
              <w:bottom w:val="single" w:sz="4" w:space="0" w:color="000000"/>
              <w:right w:val="single" w:sz="4" w:space="0" w:color="000000"/>
            </w:tcBorders>
            <w:hideMark/>
          </w:tcPr>
          <w:p w14:paraId="167CEC2E"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115</w:t>
            </w:r>
          </w:p>
        </w:tc>
      </w:tr>
      <w:tr w:rsidR="00AC0C59" w:rsidRPr="00AC0C59" w14:paraId="0EBF41C2" w14:textId="77777777" w:rsidTr="0064612C">
        <w:trPr>
          <w:trHeight w:val="374"/>
          <w:jc w:val="center"/>
        </w:trPr>
        <w:tc>
          <w:tcPr>
            <w:tcW w:w="2405" w:type="dxa"/>
            <w:tcBorders>
              <w:top w:val="single" w:sz="4" w:space="0" w:color="000000"/>
              <w:left w:val="single" w:sz="4" w:space="0" w:color="000000"/>
              <w:bottom w:val="single" w:sz="4" w:space="0" w:color="000000"/>
              <w:right w:val="single" w:sz="4" w:space="0" w:color="000000"/>
            </w:tcBorders>
            <w:hideMark/>
          </w:tcPr>
          <w:p w14:paraId="5024C655"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Asistente IV</w:t>
            </w:r>
          </w:p>
        </w:tc>
        <w:tc>
          <w:tcPr>
            <w:tcW w:w="2552" w:type="dxa"/>
            <w:tcBorders>
              <w:top w:val="single" w:sz="4" w:space="0" w:color="000000"/>
              <w:left w:val="single" w:sz="4" w:space="0" w:color="000000"/>
              <w:bottom w:val="single" w:sz="4" w:space="0" w:color="000000"/>
              <w:right w:val="single" w:sz="4" w:space="0" w:color="000000"/>
            </w:tcBorders>
            <w:hideMark/>
          </w:tcPr>
          <w:p w14:paraId="2DD991E8"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88</w:t>
            </w:r>
          </w:p>
        </w:tc>
      </w:tr>
      <w:tr w:rsidR="00AC0C59" w:rsidRPr="00AC0C59" w14:paraId="54E3C1DC" w14:textId="77777777" w:rsidTr="0064612C">
        <w:trPr>
          <w:trHeight w:val="388"/>
          <w:jc w:val="center"/>
        </w:trPr>
        <w:tc>
          <w:tcPr>
            <w:tcW w:w="2405" w:type="dxa"/>
            <w:tcBorders>
              <w:top w:val="single" w:sz="4" w:space="0" w:color="000000"/>
              <w:left w:val="single" w:sz="4" w:space="0" w:color="000000"/>
              <w:bottom w:val="single" w:sz="4" w:space="0" w:color="000000"/>
              <w:right w:val="single" w:sz="4" w:space="0" w:color="000000"/>
            </w:tcBorders>
            <w:hideMark/>
          </w:tcPr>
          <w:p w14:paraId="5A4A6619"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Asistente V</w:t>
            </w:r>
          </w:p>
        </w:tc>
        <w:tc>
          <w:tcPr>
            <w:tcW w:w="2552" w:type="dxa"/>
            <w:tcBorders>
              <w:top w:val="single" w:sz="4" w:space="0" w:color="000000"/>
              <w:left w:val="single" w:sz="4" w:space="0" w:color="000000"/>
              <w:bottom w:val="single" w:sz="4" w:space="0" w:color="000000"/>
              <w:right w:val="single" w:sz="4" w:space="0" w:color="000000"/>
            </w:tcBorders>
            <w:hideMark/>
          </w:tcPr>
          <w:p w14:paraId="733BB6E1"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98</w:t>
            </w:r>
          </w:p>
        </w:tc>
      </w:tr>
      <w:tr w:rsidR="00AC0C59" w:rsidRPr="00AC0C59" w14:paraId="19CA24DC" w14:textId="77777777" w:rsidTr="0064612C">
        <w:trPr>
          <w:trHeight w:val="388"/>
          <w:jc w:val="center"/>
        </w:trPr>
        <w:tc>
          <w:tcPr>
            <w:tcW w:w="2405" w:type="dxa"/>
            <w:tcBorders>
              <w:top w:val="single" w:sz="4" w:space="0" w:color="000000"/>
              <w:left w:val="single" w:sz="4" w:space="0" w:color="000000"/>
              <w:bottom w:val="single" w:sz="4" w:space="0" w:color="000000"/>
              <w:right w:val="single" w:sz="4" w:space="0" w:color="000000"/>
            </w:tcBorders>
            <w:hideMark/>
          </w:tcPr>
          <w:p w14:paraId="4090F2F5"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Asesor I</w:t>
            </w:r>
          </w:p>
        </w:tc>
        <w:tc>
          <w:tcPr>
            <w:tcW w:w="2552" w:type="dxa"/>
            <w:tcBorders>
              <w:top w:val="single" w:sz="4" w:space="0" w:color="000000"/>
              <w:left w:val="single" w:sz="4" w:space="0" w:color="000000"/>
              <w:bottom w:val="single" w:sz="4" w:space="0" w:color="000000"/>
              <w:right w:val="single" w:sz="4" w:space="0" w:color="000000"/>
            </w:tcBorders>
            <w:hideMark/>
          </w:tcPr>
          <w:p w14:paraId="13C57946"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66</w:t>
            </w:r>
          </w:p>
        </w:tc>
      </w:tr>
      <w:tr w:rsidR="00AC0C59" w:rsidRPr="00AC0C59" w14:paraId="34C8D65E" w14:textId="77777777" w:rsidTr="0064612C">
        <w:trPr>
          <w:trHeight w:val="388"/>
          <w:jc w:val="center"/>
        </w:trPr>
        <w:tc>
          <w:tcPr>
            <w:tcW w:w="2405" w:type="dxa"/>
            <w:tcBorders>
              <w:top w:val="single" w:sz="4" w:space="0" w:color="000000"/>
              <w:left w:val="single" w:sz="4" w:space="0" w:color="000000"/>
              <w:bottom w:val="single" w:sz="4" w:space="0" w:color="000000"/>
              <w:right w:val="single" w:sz="4" w:space="0" w:color="000000"/>
            </w:tcBorders>
            <w:hideMark/>
          </w:tcPr>
          <w:p w14:paraId="7AF4C8C3"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Asesor II</w:t>
            </w:r>
          </w:p>
        </w:tc>
        <w:tc>
          <w:tcPr>
            <w:tcW w:w="2552" w:type="dxa"/>
            <w:tcBorders>
              <w:top w:val="single" w:sz="4" w:space="0" w:color="000000"/>
              <w:left w:val="single" w:sz="4" w:space="0" w:color="000000"/>
              <w:bottom w:val="single" w:sz="4" w:space="0" w:color="000000"/>
              <w:right w:val="single" w:sz="4" w:space="0" w:color="000000"/>
            </w:tcBorders>
            <w:hideMark/>
          </w:tcPr>
          <w:p w14:paraId="1BC6CD90"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27</w:t>
            </w:r>
          </w:p>
        </w:tc>
      </w:tr>
      <w:tr w:rsidR="00AC0C59" w:rsidRPr="00AC0C59" w14:paraId="490F09F1" w14:textId="77777777" w:rsidTr="0064612C">
        <w:trPr>
          <w:trHeight w:val="388"/>
          <w:jc w:val="center"/>
        </w:trPr>
        <w:tc>
          <w:tcPr>
            <w:tcW w:w="2405" w:type="dxa"/>
            <w:tcBorders>
              <w:top w:val="single" w:sz="4" w:space="0" w:color="000000"/>
              <w:left w:val="single" w:sz="4" w:space="0" w:color="000000"/>
              <w:bottom w:val="single" w:sz="4" w:space="0" w:color="000000"/>
              <w:right w:val="single" w:sz="4" w:space="0" w:color="000000"/>
            </w:tcBorders>
            <w:hideMark/>
          </w:tcPr>
          <w:p w14:paraId="17D4B1D0"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Asesor III</w:t>
            </w:r>
          </w:p>
        </w:tc>
        <w:tc>
          <w:tcPr>
            <w:tcW w:w="2552" w:type="dxa"/>
            <w:tcBorders>
              <w:top w:val="single" w:sz="4" w:space="0" w:color="000000"/>
              <w:left w:val="single" w:sz="4" w:space="0" w:color="000000"/>
              <w:bottom w:val="single" w:sz="4" w:space="0" w:color="000000"/>
              <w:right w:val="single" w:sz="4" w:space="0" w:color="000000"/>
            </w:tcBorders>
            <w:hideMark/>
          </w:tcPr>
          <w:p w14:paraId="55B62DFC"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20</w:t>
            </w:r>
          </w:p>
        </w:tc>
      </w:tr>
      <w:tr w:rsidR="00AC0C59" w:rsidRPr="00AC0C59" w14:paraId="085C2876" w14:textId="77777777" w:rsidTr="0064612C">
        <w:trPr>
          <w:trHeight w:val="388"/>
          <w:jc w:val="center"/>
        </w:trPr>
        <w:tc>
          <w:tcPr>
            <w:tcW w:w="2405" w:type="dxa"/>
            <w:tcBorders>
              <w:top w:val="single" w:sz="4" w:space="0" w:color="000000"/>
              <w:left w:val="single" w:sz="4" w:space="0" w:color="000000"/>
              <w:bottom w:val="single" w:sz="4" w:space="0" w:color="000000"/>
              <w:right w:val="single" w:sz="4" w:space="0" w:color="000000"/>
            </w:tcBorders>
            <w:hideMark/>
          </w:tcPr>
          <w:p w14:paraId="60FD43E2"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Asesor IV</w:t>
            </w:r>
          </w:p>
        </w:tc>
        <w:tc>
          <w:tcPr>
            <w:tcW w:w="2552" w:type="dxa"/>
            <w:tcBorders>
              <w:top w:val="single" w:sz="4" w:space="0" w:color="000000"/>
              <w:left w:val="single" w:sz="4" w:space="0" w:color="000000"/>
              <w:bottom w:val="single" w:sz="4" w:space="0" w:color="000000"/>
              <w:right w:val="single" w:sz="4" w:space="0" w:color="000000"/>
            </w:tcBorders>
            <w:hideMark/>
          </w:tcPr>
          <w:p w14:paraId="6F220D11"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17</w:t>
            </w:r>
          </w:p>
        </w:tc>
      </w:tr>
      <w:tr w:rsidR="00AC0C59" w:rsidRPr="00AC0C59" w14:paraId="4656DA1E" w14:textId="77777777" w:rsidTr="0064612C">
        <w:trPr>
          <w:trHeight w:val="374"/>
          <w:jc w:val="center"/>
        </w:trPr>
        <w:tc>
          <w:tcPr>
            <w:tcW w:w="2405" w:type="dxa"/>
            <w:tcBorders>
              <w:top w:val="single" w:sz="4" w:space="0" w:color="000000"/>
              <w:left w:val="single" w:sz="4" w:space="0" w:color="000000"/>
              <w:bottom w:val="single" w:sz="4" w:space="0" w:color="000000"/>
              <w:right w:val="single" w:sz="4" w:space="0" w:color="000000"/>
            </w:tcBorders>
            <w:hideMark/>
          </w:tcPr>
          <w:p w14:paraId="5288DDE7"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Asesor V</w:t>
            </w:r>
          </w:p>
        </w:tc>
        <w:tc>
          <w:tcPr>
            <w:tcW w:w="2552" w:type="dxa"/>
            <w:tcBorders>
              <w:top w:val="single" w:sz="4" w:space="0" w:color="000000"/>
              <w:left w:val="single" w:sz="4" w:space="0" w:color="000000"/>
              <w:bottom w:val="single" w:sz="4" w:space="0" w:color="000000"/>
              <w:right w:val="single" w:sz="4" w:space="0" w:color="000000"/>
            </w:tcBorders>
            <w:hideMark/>
          </w:tcPr>
          <w:p w14:paraId="67B5D91B"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12</w:t>
            </w:r>
          </w:p>
        </w:tc>
      </w:tr>
      <w:tr w:rsidR="00AC0C59" w:rsidRPr="00AC0C59" w14:paraId="7FB62600" w14:textId="77777777" w:rsidTr="0064612C">
        <w:trPr>
          <w:trHeight w:val="388"/>
          <w:jc w:val="center"/>
        </w:trPr>
        <w:tc>
          <w:tcPr>
            <w:tcW w:w="2405" w:type="dxa"/>
            <w:tcBorders>
              <w:top w:val="single" w:sz="4" w:space="0" w:color="000000"/>
              <w:left w:val="single" w:sz="4" w:space="0" w:color="000000"/>
              <w:bottom w:val="single" w:sz="4" w:space="0" w:color="000000"/>
              <w:right w:val="single" w:sz="4" w:space="0" w:color="000000"/>
            </w:tcBorders>
            <w:hideMark/>
          </w:tcPr>
          <w:p w14:paraId="0CFA8DAA"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Asesor VI</w:t>
            </w:r>
          </w:p>
        </w:tc>
        <w:tc>
          <w:tcPr>
            <w:tcW w:w="2552" w:type="dxa"/>
            <w:tcBorders>
              <w:top w:val="single" w:sz="4" w:space="0" w:color="000000"/>
              <w:left w:val="single" w:sz="4" w:space="0" w:color="000000"/>
              <w:bottom w:val="single" w:sz="4" w:space="0" w:color="000000"/>
              <w:right w:val="single" w:sz="4" w:space="0" w:color="000000"/>
            </w:tcBorders>
            <w:hideMark/>
          </w:tcPr>
          <w:p w14:paraId="0319614B"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12</w:t>
            </w:r>
          </w:p>
        </w:tc>
      </w:tr>
      <w:tr w:rsidR="00AC0C59" w:rsidRPr="00AC0C59" w14:paraId="33ADDBA0" w14:textId="77777777" w:rsidTr="0064612C">
        <w:trPr>
          <w:trHeight w:val="388"/>
          <w:jc w:val="center"/>
        </w:trPr>
        <w:tc>
          <w:tcPr>
            <w:tcW w:w="2405" w:type="dxa"/>
            <w:tcBorders>
              <w:top w:val="single" w:sz="4" w:space="0" w:color="000000"/>
              <w:left w:val="single" w:sz="4" w:space="0" w:color="000000"/>
              <w:bottom w:val="single" w:sz="4" w:space="0" w:color="000000"/>
              <w:right w:val="single" w:sz="4" w:space="0" w:color="000000"/>
            </w:tcBorders>
            <w:hideMark/>
          </w:tcPr>
          <w:p w14:paraId="09DCD135"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Asesor VII</w:t>
            </w:r>
          </w:p>
        </w:tc>
        <w:tc>
          <w:tcPr>
            <w:tcW w:w="2552" w:type="dxa"/>
            <w:tcBorders>
              <w:top w:val="single" w:sz="4" w:space="0" w:color="000000"/>
              <w:left w:val="single" w:sz="4" w:space="0" w:color="000000"/>
              <w:bottom w:val="single" w:sz="4" w:space="0" w:color="000000"/>
              <w:right w:val="single" w:sz="4" w:space="0" w:color="000000"/>
            </w:tcBorders>
            <w:hideMark/>
          </w:tcPr>
          <w:p w14:paraId="77528464"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3</w:t>
            </w:r>
          </w:p>
        </w:tc>
      </w:tr>
      <w:tr w:rsidR="00AC0C59" w:rsidRPr="00AC0C59" w14:paraId="4469C5AF" w14:textId="77777777" w:rsidTr="0064612C">
        <w:trPr>
          <w:trHeight w:val="388"/>
          <w:jc w:val="center"/>
        </w:trPr>
        <w:tc>
          <w:tcPr>
            <w:tcW w:w="2405" w:type="dxa"/>
            <w:tcBorders>
              <w:top w:val="single" w:sz="4" w:space="0" w:color="000000"/>
              <w:left w:val="single" w:sz="4" w:space="0" w:color="000000"/>
              <w:bottom w:val="single" w:sz="4" w:space="0" w:color="000000"/>
              <w:right w:val="single" w:sz="4" w:space="0" w:color="000000"/>
            </w:tcBorders>
            <w:hideMark/>
          </w:tcPr>
          <w:p w14:paraId="2FCF6729"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lastRenderedPageBreak/>
              <w:t>Asesor VIII</w:t>
            </w:r>
          </w:p>
        </w:tc>
        <w:tc>
          <w:tcPr>
            <w:tcW w:w="2552" w:type="dxa"/>
            <w:tcBorders>
              <w:top w:val="single" w:sz="4" w:space="0" w:color="000000"/>
              <w:left w:val="single" w:sz="4" w:space="0" w:color="000000"/>
              <w:bottom w:val="single" w:sz="4" w:space="0" w:color="000000"/>
              <w:right w:val="single" w:sz="4" w:space="0" w:color="000000"/>
            </w:tcBorders>
            <w:hideMark/>
          </w:tcPr>
          <w:p w14:paraId="42B56829" w14:textId="77777777" w:rsidR="00AC0C59" w:rsidRPr="00907670" w:rsidRDefault="00AC0C59">
            <w:pPr>
              <w:ind w:hanging="720"/>
              <w:jc w:val="center"/>
              <w:rPr>
                <w:rFonts w:ascii="Verdana" w:eastAsia="Arial Narrow" w:hAnsi="Verdana" w:cs="Arial Narrow"/>
                <w:color w:val="000000"/>
                <w:sz w:val="20"/>
              </w:rPr>
            </w:pPr>
            <w:r w:rsidRPr="00907670">
              <w:rPr>
                <w:rFonts w:ascii="Verdana" w:eastAsia="Arial Narrow" w:hAnsi="Verdana" w:cs="Arial Narrow"/>
                <w:color w:val="000000"/>
                <w:sz w:val="20"/>
              </w:rPr>
              <w:t>15</w:t>
            </w:r>
          </w:p>
        </w:tc>
      </w:tr>
    </w:tbl>
    <w:p w14:paraId="28D1ADC8" w14:textId="77777777" w:rsidR="00AC0C59" w:rsidRPr="00AC0C59" w:rsidRDefault="00AC0C59" w:rsidP="00AC0C59">
      <w:pPr>
        <w:jc w:val="both"/>
        <w:rPr>
          <w:rFonts w:ascii="Verdana" w:eastAsia="Arial Narrow" w:hAnsi="Verdana" w:cs="Arial Narrow"/>
        </w:rPr>
      </w:pPr>
    </w:p>
    <w:p w14:paraId="0F049804" w14:textId="77777777" w:rsidR="00AC0C59" w:rsidRPr="00AC0C59" w:rsidRDefault="00AC0C59" w:rsidP="00AC0C59">
      <w:pPr>
        <w:numPr>
          <w:ilvl w:val="0"/>
          <w:numId w:val="8"/>
        </w:numPr>
        <w:spacing w:after="0" w:line="276" w:lineRule="auto"/>
        <w:jc w:val="both"/>
        <w:rPr>
          <w:rFonts w:ascii="Verdana" w:eastAsia="Arial Narrow" w:hAnsi="Verdana" w:cs="Arial Narrow"/>
          <w:color w:val="000000"/>
        </w:rPr>
      </w:pPr>
      <w:r w:rsidRPr="00AC0C59">
        <w:rPr>
          <w:rFonts w:ascii="Verdana" w:eastAsia="Arial Narrow" w:hAnsi="Verdana" w:cs="Arial Narrow"/>
          <w:color w:val="000000"/>
        </w:rPr>
        <w:t xml:space="preserve">Para los cargos de Asistentes del Grado I al Grado V, no se requiere Título Profesional. </w:t>
      </w:r>
    </w:p>
    <w:p w14:paraId="3E489A6F" w14:textId="77777777" w:rsidR="00AC0C59" w:rsidRPr="00AC0C59" w:rsidRDefault="00AC0C59" w:rsidP="00AC0C59">
      <w:pPr>
        <w:numPr>
          <w:ilvl w:val="0"/>
          <w:numId w:val="8"/>
        </w:numPr>
        <w:spacing w:after="0" w:line="276" w:lineRule="auto"/>
        <w:jc w:val="both"/>
        <w:rPr>
          <w:rFonts w:ascii="Verdana" w:eastAsia="Arial Narrow" w:hAnsi="Verdana" w:cs="Arial Narrow"/>
          <w:color w:val="000000"/>
        </w:rPr>
      </w:pPr>
      <w:r w:rsidRPr="00AC0C59">
        <w:rPr>
          <w:rFonts w:ascii="Verdana" w:eastAsia="Arial Narrow" w:hAnsi="Verdana" w:cs="Arial Narrow"/>
          <w:color w:val="000000"/>
        </w:rPr>
        <w:t xml:space="preserve">Según el Sistema de Información y Gestión del Empleo Público, SIGEP, el número de funcionarios que figuran como profesionales en los cargos de Asistente en las Unidades de Trabajo Legislativo a abril de 2015 eran: </w:t>
      </w:r>
    </w:p>
    <w:p w14:paraId="02596B05" w14:textId="77777777" w:rsidR="00AC0C59" w:rsidRPr="00AC0C59" w:rsidRDefault="00AC0C59" w:rsidP="00AC0C59">
      <w:pPr>
        <w:ind w:left="795" w:hanging="720"/>
        <w:jc w:val="both"/>
        <w:rPr>
          <w:rFonts w:ascii="Verdana" w:eastAsia="Arial Narrow" w:hAnsi="Verdana" w:cs="Arial Narrow"/>
          <w:color w:val="000000"/>
        </w:rPr>
      </w:pPr>
    </w:p>
    <w:tbl>
      <w:tblPr>
        <w:tblW w:w="5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6"/>
        <w:gridCol w:w="2829"/>
      </w:tblGrid>
      <w:tr w:rsidR="00AC0C59" w:rsidRPr="00AC0C59" w14:paraId="7A1620E7" w14:textId="77777777" w:rsidTr="0064612C">
        <w:trPr>
          <w:trHeight w:val="624"/>
          <w:jc w:val="center"/>
        </w:trPr>
        <w:tc>
          <w:tcPr>
            <w:tcW w:w="2666" w:type="dxa"/>
            <w:tcBorders>
              <w:top w:val="single" w:sz="4" w:space="0" w:color="000000"/>
              <w:left w:val="single" w:sz="4" w:space="0" w:color="000000"/>
              <w:bottom w:val="single" w:sz="4" w:space="0" w:color="000000"/>
              <w:right w:val="single" w:sz="4" w:space="0" w:color="000000"/>
            </w:tcBorders>
            <w:vAlign w:val="center"/>
            <w:hideMark/>
          </w:tcPr>
          <w:p w14:paraId="3B6B585D" w14:textId="77777777" w:rsidR="00AC0C59" w:rsidRPr="0064612C" w:rsidRDefault="00AC0C59" w:rsidP="0064612C">
            <w:pPr>
              <w:spacing w:after="0"/>
              <w:ind w:left="720" w:hanging="720"/>
              <w:jc w:val="center"/>
              <w:rPr>
                <w:rFonts w:ascii="Verdana" w:eastAsia="Arial Narrow" w:hAnsi="Verdana" w:cs="Arial Narrow"/>
                <w:b/>
                <w:color w:val="000000"/>
                <w:sz w:val="20"/>
              </w:rPr>
            </w:pPr>
            <w:r w:rsidRPr="0064612C">
              <w:rPr>
                <w:rFonts w:ascii="Verdana" w:eastAsia="Arial Narrow" w:hAnsi="Verdana" w:cs="Arial Narrow"/>
                <w:b/>
                <w:color w:val="000000"/>
                <w:sz w:val="20"/>
              </w:rPr>
              <w:t>CARGO</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52A94711" w14:textId="77777777" w:rsidR="0064612C" w:rsidRDefault="00AC0C59" w:rsidP="0064612C">
            <w:pPr>
              <w:spacing w:after="0"/>
              <w:ind w:right="-230" w:hanging="720"/>
              <w:jc w:val="center"/>
              <w:rPr>
                <w:rFonts w:ascii="Verdana" w:eastAsia="Arial Narrow" w:hAnsi="Verdana" w:cs="Arial Narrow"/>
                <w:b/>
                <w:color w:val="000000"/>
                <w:sz w:val="20"/>
              </w:rPr>
            </w:pPr>
            <w:r w:rsidRPr="0064612C">
              <w:rPr>
                <w:rFonts w:ascii="Verdana" w:eastAsia="Arial Narrow" w:hAnsi="Verdana" w:cs="Arial Narrow"/>
                <w:b/>
                <w:color w:val="000000"/>
                <w:sz w:val="20"/>
              </w:rPr>
              <w:t xml:space="preserve">Número de </w:t>
            </w:r>
          </w:p>
          <w:p w14:paraId="1C236761" w14:textId="77777777" w:rsidR="0064612C" w:rsidRDefault="00AC0C59" w:rsidP="0064612C">
            <w:pPr>
              <w:spacing w:after="0"/>
              <w:ind w:right="-230" w:hanging="720"/>
              <w:jc w:val="center"/>
              <w:rPr>
                <w:rFonts w:ascii="Verdana" w:eastAsia="Arial Narrow" w:hAnsi="Verdana" w:cs="Arial Narrow"/>
                <w:b/>
                <w:color w:val="000000"/>
                <w:sz w:val="20"/>
              </w:rPr>
            </w:pPr>
            <w:r w:rsidRPr="0064612C">
              <w:rPr>
                <w:rFonts w:ascii="Verdana" w:eastAsia="Arial Narrow" w:hAnsi="Verdana" w:cs="Arial Narrow"/>
                <w:b/>
                <w:color w:val="000000"/>
                <w:sz w:val="20"/>
              </w:rPr>
              <w:t>Funcionarios</w:t>
            </w:r>
          </w:p>
          <w:p w14:paraId="2029AE72" w14:textId="63B7C592" w:rsidR="00AC0C59" w:rsidRPr="0064612C" w:rsidRDefault="00AC0C59" w:rsidP="0064612C">
            <w:pPr>
              <w:spacing w:after="0"/>
              <w:ind w:right="-230" w:hanging="720"/>
              <w:jc w:val="center"/>
              <w:rPr>
                <w:rFonts w:ascii="Verdana" w:eastAsia="Arial Narrow" w:hAnsi="Verdana" w:cs="Arial Narrow"/>
                <w:b/>
                <w:color w:val="000000"/>
                <w:sz w:val="20"/>
              </w:rPr>
            </w:pPr>
            <w:r w:rsidRPr="0064612C">
              <w:rPr>
                <w:rFonts w:ascii="Verdana" w:eastAsia="Arial Narrow" w:hAnsi="Verdana" w:cs="Arial Narrow"/>
                <w:b/>
                <w:color w:val="000000"/>
                <w:sz w:val="20"/>
              </w:rPr>
              <w:t xml:space="preserve"> Profesionales</w:t>
            </w:r>
          </w:p>
        </w:tc>
      </w:tr>
      <w:tr w:rsidR="00AC0C59" w:rsidRPr="00AC0C59" w14:paraId="06FF921D" w14:textId="77777777" w:rsidTr="0064612C">
        <w:trPr>
          <w:trHeight w:val="481"/>
          <w:jc w:val="center"/>
        </w:trPr>
        <w:tc>
          <w:tcPr>
            <w:tcW w:w="2666" w:type="dxa"/>
            <w:tcBorders>
              <w:top w:val="single" w:sz="4" w:space="0" w:color="000000"/>
              <w:left w:val="single" w:sz="4" w:space="0" w:color="000000"/>
              <w:bottom w:val="single" w:sz="4" w:space="0" w:color="000000"/>
              <w:right w:val="single" w:sz="4" w:space="0" w:color="000000"/>
            </w:tcBorders>
            <w:hideMark/>
          </w:tcPr>
          <w:p w14:paraId="3DF947C9" w14:textId="77777777" w:rsidR="00AC0C59" w:rsidRPr="0064612C" w:rsidRDefault="00AC0C59" w:rsidP="0064612C">
            <w:pPr>
              <w:spacing w:after="0"/>
              <w:ind w:left="720" w:hanging="720"/>
              <w:jc w:val="center"/>
              <w:rPr>
                <w:rFonts w:ascii="Verdana" w:eastAsia="Arial Narrow" w:hAnsi="Verdana" w:cs="Arial Narrow"/>
                <w:color w:val="000000"/>
                <w:sz w:val="20"/>
              </w:rPr>
            </w:pPr>
            <w:r w:rsidRPr="0064612C">
              <w:rPr>
                <w:rFonts w:ascii="Verdana" w:eastAsia="Arial Narrow" w:hAnsi="Verdana" w:cs="Arial Narrow"/>
                <w:color w:val="000000"/>
                <w:sz w:val="20"/>
              </w:rPr>
              <w:t>Asistente I</w:t>
            </w:r>
          </w:p>
        </w:tc>
        <w:tc>
          <w:tcPr>
            <w:tcW w:w="2829" w:type="dxa"/>
            <w:tcBorders>
              <w:top w:val="single" w:sz="4" w:space="0" w:color="000000"/>
              <w:left w:val="single" w:sz="4" w:space="0" w:color="000000"/>
              <w:bottom w:val="single" w:sz="4" w:space="0" w:color="000000"/>
              <w:right w:val="single" w:sz="4" w:space="0" w:color="000000"/>
            </w:tcBorders>
            <w:hideMark/>
          </w:tcPr>
          <w:p w14:paraId="1F43CC41" w14:textId="77777777" w:rsidR="00AC0C59" w:rsidRPr="0064612C" w:rsidRDefault="00AC0C59">
            <w:pPr>
              <w:ind w:hanging="720"/>
              <w:jc w:val="center"/>
              <w:rPr>
                <w:rFonts w:ascii="Verdana" w:eastAsia="Arial Narrow" w:hAnsi="Verdana" w:cs="Arial Narrow"/>
                <w:color w:val="000000"/>
                <w:sz w:val="20"/>
              </w:rPr>
            </w:pPr>
            <w:r w:rsidRPr="0064612C">
              <w:rPr>
                <w:rFonts w:ascii="Verdana" w:eastAsia="Arial Narrow" w:hAnsi="Verdana" w:cs="Arial Narrow"/>
                <w:color w:val="000000"/>
                <w:sz w:val="20"/>
              </w:rPr>
              <w:t>44</w:t>
            </w:r>
          </w:p>
        </w:tc>
      </w:tr>
      <w:tr w:rsidR="00AC0C59" w:rsidRPr="00AC0C59" w14:paraId="5A52F2A2" w14:textId="77777777" w:rsidTr="0064612C">
        <w:trPr>
          <w:trHeight w:val="499"/>
          <w:jc w:val="center"/>
        </w:trPr>
        <w:tc>
          <w:tcPr>
            <w:tcW w:w="2666" w:type="dxa"/>
            <w:tcBorders>
              <w:top w:val="single" w:sz="4" w:space="0" w:color="000000"/>
              <w:left w:val="single" w:sz="4" w:space="0" w:color="000000"/>
              <w:bottom w:val="single" w:sz="4" w:space="0" w:color="000000"/>
              <w:right w:val="single" w:sz="4" w:space="0" w:color="000000"/>
            </w:tcBorders>
            <w:hideMark/>
          </w:tcPr>
          <w:p w14:paraId="1595145E" w14:textId="77777777" w:rsidR="00AC0C59" w:rsidRPr="0064612C" w:rsidRDefault="00AC0C59" w:rsidP="0064612C">
            <w:pPr>
              <w:spacing w:after="0"/>
              <w:ind w:left="720" w:hanging="720"/>
              <w:jc w:val="center"/>
              <w:rPr>
                <w:rFonts w:ascii="Verdana" w:eastAsia="Arial Narrow" w:hAnsi="Verdana" w:cs="Arial Narrow"/>
                <w:color w:val="000000"/>
                <w:sz w:val="20"/>
              </w:rPr>
            </w:pPr>
            <w:r w:rsidRPr="0064612C">
              <w:rPr>
                <w:rFonts w:ascii="Verdana" w:eastAsia="Arial Narrow" w:hAnsi="Verdana" w:cs="Arial Narrow"/>
                <w:color w:val="000000"/>
                <w:sz w:val="20"/>
              </w:rPr>
              <w:t>Asistente II</w:t>
            </w:r>
          </w:p>
        </w:tc>
        <w:tc>
          <w:tcPr>
            <w:tcW w:w="2829" w:type="dxa"/>
            <w:tcBorders>
              <w:top w:val="single" w:sz="4" w:space="0" w:color="000000"/>
              <w:left w:val="single" w:sz="4" w:space="0" w:color="000000"/>
              <w:bottom w:val="single" w:sz="4" w:space="0" w:color="000000"/>
              <w:right w:val="single" w:sz="4" w:space="0" w:color="000000"/>
            </w:tcBorders>
            <w:hideMark/>
          </w:tcPr>
          <w:p w14:paraId="133B059C" w14:textId="77777777" w:rsidR="00AC0C59" w:rsidRPr="0064612C" w:rsidRDefault="00AC0C59">
            <w:pPr>
              <w:ind w:hanging="720"/>
              <w:jc w:val="center"/>
              <w:rPr>
                <w:rFonts w:ascii="Verdana" w:eastAsia="Arial Narrow" w:hAnsi="Verdana" w:cs="Arial Narrow"/>
                <w:color w:val="000000"/>
                <w:sz w:val="20"/>
              </w:rPr>
            </w:pPr>
            <w:r w:rsidRPr="0064612C">
              <w:rPr>
                <w:rFonts w:ascii="Verdana" w:eastAsia="Arial Narrow" w:hAnsi="Verdana" w:cs="Arial Narrow"/>
                <w:color w:val="000000"/>
                <w:sz w:val="20"/>
              </w:rPr>
              <w:t>45</w:t>
            </w:r>
          </w:p>
        </w:tc>
      </w:tr>
      <w:tr w:rsidR="00AC0C59" w:rsidRPr="00AC0C59" w14:paraId="54CBC9D7" w14:textId="77777777" w:rsidTr="0064612C">
        <w:trPr>
          <w:trHeight w:val="499"/>
          <w:jc w:val="center"/>
        </w:trPr>
        <w:tc>
          <w:tcPr>
            <w:tcW w:w="2666" w:type="dxa"/>
            <w:tcBorders>
              <w:top w:val="single" w:sz="4" w:space="0" w:color="000000"/>
              <w:left w:val="single" w:sz="4" w:space="0" w:color="000000"/>
              <w:bottom w:val="single" w:sz="4" w:space="0" w:color="000000"/>
              <w:right w:val="single" w:sz="4" w:space="0" w:color="000000"/>
            </w:tcBorders>
            <w:hideMark/>
          </w:tcPr>
          <w:p w14:paraId="3B331D33" w14:textId="77777777" w:rsidR="00AC0C59" w:rsidRPr="0064612C" w:rsidRDefault="00AC0C59" w:rsidP="0064612C">
            <w:pPr>
              <w:spacing w:after="0"/>
              <w:ind w:left="720" w:hanging="720"/>
              <w:jc w:val="center"/>
              <w:rPr>
                <w:rFonts w:ascii="Verdana" w:eastAsia="Arial Narrow" w:hAnsi="Verdana" w:cs="Arial Narrow"/>
                <w:color w:val="000000"/>
                <w:sz w:val="20"/>
              </w:rPr>
            </w:pPr>
            <w:r w:rsidRPr="0064612C">
              <w:rPr>
                <w:rFonts w:ascii="Verdana" w:eastAsia="Arial Narrow" w:hAnsi="Verdana" w:cs="Arial Narrow"/>
                <w:color w:val="000000"/>
                <w:sz w:val="20"/>
              </w:rPr>
              <w:t>Asistente III</w:t>
            </w:r>
          </w:p>
        </w:tc>
        <w:tc>
          <w:tcPr>
            <w:tcW w:w="2829" w:type="dxa"/>
            <w:tcBorders>
              <w:top w:val="single" w:sz="4" w:space="0" w:color="000000"/>
              <w:left w:val="single" w:sz="4" w:space="0" w:color="000000"/>
              <w:bottom w:val="single" w:sz="4" w:space="0" w:color="000000"/>
              <w:right w:val="single" w:sz="4" w:space="0" w:color="000000"/>
            </w:tcBorders>
            <w:hideMark/>
          </w:tcPr>
          <w:p w14:paraId="32F3FA08" w14:textId="77777777" w:rsidR="00AC0C59" w:rsidRPr="0064612C" w:rsidRDefault="00AC0C59">
            <w:pPr>
              <w:ind w:hanging="720"/>
              <w:jc w:val="center"/>
              <w:rPr>
                <w:rFonts w:ascii="Verdana" w:eastAsia="Arial Narrow" w:hAnsi="Verdana" w:cs="Arial Narrow"/>
                <w:color w:val="000000"/>
                <w:sz w:val="20"/>
              </w:rPr>
            </w:pPr>
            <w:r w:rsidRPr="0064612C">
              <w:rPr>
                <w:rFonts w:ascii="Verdana" w:eastAsia="Arial Narrow" w:hAnsi="Verdana" w:cs="Arial Narrow"/>
                <w:color w:val="000000"/>
                <w:sz w:val="20"/>
              </w:rPr>
              <w:t>50</w:t>
            </w:r>
          </w:p>
        </w:tc>
      </w:tr>
      <w:tr w:rsidR="00AC0C59" w:rsidRPr="00AC0C59" w14:paraId="376F64C2" w14:textId="77777777" w:rsidTr="0064612C">
        <w:trPr>
          <w:trHeight w:val="499"/>
          <w:jc w:val="center"/>
        </w:trPr>
        <w:tc>
          <w:tcPr>
            <w:tcW w:w="2666" w:type="dxa"/>
            <w:tcBorders>
              <w:top w:val="single" w:sz="4" w:space="0" w:color="000000"/>
              <w:left w:val="single" w:sz="4" w:space="0" w:color="000000"/>
              <w:bottom w:val="single" w:sz="4" w:space="0" w:color="000000"/>
              <w:right w:val="single" w:sz="4" w:space="0" w:color="000000"/>
            </w:tcBorders>
            <w:hideMark/>
          </w:tcPr>
          <w:p w14:paraId="290B1B24" w14:textId="77777777" w:rsidR="00AC0C59" w:rsidRPr="0064612C" w:rsidRDefault="00AC0C59" w:rsidP="0064612C">
            <w:pPr>
              <w:spacing w:after="0"/>
              <w:ind w:left="720" w:hanging="720"/>
              <w:jc w:val="center"/>
              <w:rPr>
                <w:rFonts w:ascii="Verdana" w:eastAsia="Arial Narrow" w:hAnsi="Verdana" w:cs="Arial Narrow"/>
                <w:color w:val="000000"/>
                <w:sz w:val="20"/>
              </w:rPr>
            </w:pPr>
            <w:r w:rsidRPr="0064612C">
              <w:rPr>
                <w:rFonts w:ascii="Verdana" w:eastAsia="Arial Narrow" w:hAnsi="Verdana" w:cs="Arial Narrow"/>
                <w:color w:val="000000"/>
                <w:sz w:val="20"/>
              </w:rPr>
              <w:t>Asistente IV</w:t>
            </w:r>
          </w:p>
        </w:tc>
        <w:tc>
          <w:tcPr>
            <w:tcW w:w="2829" w:type="dxa"/>
            <w:tcBorders>
              <w:top w:val="single" w:sz="4" w:space="0" w:color="000000"/>
              <w:left w:val="single" w:sz="4" w:space="0" w:color="000000"/>
              <w:bottom w:val="single" w:sz="4" w:space="0" w:color="000000"/>
              <w:right w:val="single" w:sz="4" w:space="0" w:color="000000"/>
            </w:tcBorders>
            <w:hideMark/>
          </w:tcPr>
          <w:p w14:paraId="2A1D0C58" w14:textId="77777777" w:rsidR="00AC0C59" w:rsidRPr="0064612C" w:rsidRDefault="00AC0C59">
            <w:pPr>
              <w:ind w:hanging="720"/>
              <w:jc w:val="center"/>
              <w:rPr>
                <w:rFonts w:ascii="Verdana" w:eastAsia="Arial Narrow" w:hAnsi="Verdana" w:cs="Arial Narrow"/>
                <w:color w:val="000000"/>
                <w:sz w:val="20"/>
              </w:rPr>
            </w:pPr>
            <w:r w:rsidRPr="0064612C">
              <w:rPr>
                <w:rFonts w:ascii="Verdana" w:eastAsia="Arial Narrow" w:hAnsi="Verdana" w:cs="Arial Narrow"/>
                <w:color w:val="000000"/>
                <w:sz w:val="20"/>
              </w:rPr>
              <w:t>33</w:t>
            </w:r>
          </w:p>
        </w:tc>
      </w:tr>
      <w:tr w:rsidR="00AC0C59" w:rsidRPr="00AC0C59" w14:paraId="62548DCD" w14:textId="77777777" w:rsidTr="0064612C">
        <w:trPr>
          <w:trHeight w:val="481"/>
          <w:jc w:val="center"/>
        </w:trPr>
        <w:tc>
          <w:tcPr>
            <w:tcW w:w="2666" w:type="dxa"/>
            <w:tcBorders>
              <w:top w:val="single" w:sz="4" w:space="0" w:color="000000"/>
              <w:left w:val="single" w:sz="4" w:space="0" w:color="000000"/>
              <w:bottom w:val="single" w:sz="4" w:space="0" w:color="000000"/>
              <w:right w:val="single" w:sz="4" w:space="0" w:color="000000"/>
            </w:tcBorders>
            <w:hideMark/>
          </w:tcPr>
          <w:p w14:paraId="477949AE" w14:textId="77777777" w:rsidR="00AC0C59" w:rsidRPr="0064612C" w:rsidRDefault="00AC0C59" w:rsidP="0064612C">
            <w:pPr>
              <w:spacing w:after="0"/>
              <w:ind w:left="720" w:hanging="720"/>
              <w:jc w:val="center"/>
              <w:rPr>
                <w:rFonts w:ascii="Verdana" w:eastAsia="Arial Narrow" w:hAnsi="Verdana" w:cs="Arial Narrow"/>
                <w:color w:val="000000"/>
                <w:sz w:val="20"/>
              </w:rPr>
            </w:pPr>
            <w:r w:rsidRPr="0064612C">
              <w:rPr>
                <w:rFonts w:ascii="Verdana" w:eastAsia="Arial Narrow" w:hAnsi="Verdana" w:cs="Arial Narrow"/>
                <w:color w:val="000000"/>
                <w:sz w:val="20"/>
              </w:rPr>
              <w:t>Asistente V</w:t>
            </w:r>
          </w:p>
        </w:tc>
        <w:tc>
          <w:tcPr>
            <w:tcW w:w="2829" w:type="dxa"/>
            <w:tcBorders>
              <w:top w:val="single" w:sz="4" w:space="0" w:color="000000"/>
              <w:left w:val="single" w:sz="4" w:space="0" w:color="000000"/>
              <w:bottom w:val="single" w:sz="4" w:space="0" w:color="000000"/>
              <w:right w:val="single" w:sz="4" w:space="0" w:color="000000"/>
            </w:tcBorders>
            <w:hideMark/>
          </w:tcPr>
          <w:p w14:paraId="130C84EF" w14:textId="77777777" w:rsidR="00AC0C59" w:rsidRPr="0064612C" w:rsidRDefault="00AC0C59">
            <w:pPr>
              <w:ind w:hanging="720"/>
              <w:jc w:val="center"/>
              <w:rPr>
                <w:rFonts w:ascii="Verdana" w:eastAsia="Arial Narrow" w:hAnsi="Verdana" w:cs="Arial Narrow"/>
                <w:color w:val="000000"/>
                <w:sz w:val="20"/>
              </w:rPr>
            </w:pPr>
            <w:r w:rsidRPr="0064612C">
              <w:rPr>
                <w:rFonts w:ascii="Verdana" w:eastAsia="Arial Narrow" w:hAnsi="Verdana" w:cs="Arial Narrow"/>
                <w:color w:val="000000"/>
                <w:sz w:val="20"/>
              </w:rPr>
              <w:t>32</w:t>
            </w:r>
          </w:p>
        </w:tc>
      </w:tr>
    </w:tbl>
    <w:p w14:paraId="60D0EE87" w14:textId="77777777" w:rsidR="00AC0C59" w:rsidRPr="00AC0C59" w:rsidRDefault="00AC0C59" w:rsidP="00AC0C59">
      <w:pPr>
        <w:jc w:val="both"/>
        <w:rPr>
          <w:rFonts w:ascii="Verdana" w:eastAsia="Arial Narrow" w:hAnsi="Verdana" w:cs="Arial Narrow"/>
        </w:rPr>
      </w:pPr>
    </w:p>
    <w:p w14:paraId="35D4A74D" w14:textId="32CD70DC" w:rsidR="00AC0C59" w:rsidRPr="00AC0C59" w:rsidRDefault="00AC0C59" w:rsidP="006C3927">
      <w:pPr>
        <w:jc w:val="both"/>
        <w:rPr>
          <w:rFonts w:ascii="Verdana" w:eastAsia="Arial Narrow" w:hAnsi="Verdana" w:cs="Arial Narrow"/>
        </w:rPr>
      </w:pPr>
      <w:r w:rsidRPr="00AC0C59">
        <w:rPr>
          <w:rFonts w:ascii="Verdana" w:eastAsia="Arial Narrow" w:hAnsi="Verdana" w:cs="Arial Narrow"/>
        </w:rPr>
        <w:t xml:space="preserve">De la información anterior, y teniendo en la cuenta que hay una probabilidad alta de que el reporte de los empleados profesionales en cargos asistenciales, no sea la definitiva, pues como no se exigen requisitos para ocupar estos cargos, es muy común que, para la respectiva posesión, las personas no entreguen documentación completa en aras de agilizar el proceso, se puede inferir entonces la siguiente información por parte del Senado de la República a abril de 2015: </w:t>
      </w:r>
    </w:p>
    <w:tbl>
      <w:tblPr>
        <w:tblW w:w="7230" w:type="dxa"/>
        <w:jc w:val="center"/>
        <w:tblLayout w:type="fixed"/>
        <w:tblLook w:val="0400" w:firstRow="0" w:lastRow="0" w:firstColumn="0" w:lastColumn="0" w:noHBand="0" w:noVBand="1"/>
      </w:tblPr>
      <w:tblGrid>
        <w:gridCol w:w="1751"/>
        <w:gridCol w:w="1925"/>
        <w:gridCol w:w="1843"/>
        <w:gridCol w:w="1711"/>
      </w:tblGrid>
      <w:tr w:rsidR="00AC0C59" w:rsidRPr="00AC0C59" w14:paraId="009604D5" w14:textId="77777777" w:rsidTr="0064612C">
        <w:trPr>
          <w:trHeight w:val="1100"/>
          <w:jc w:val="center"/>
        </w:trPr>
        <w:tc>
          <w:tcPr>
            <w:tcW w:w="1751" w:type="dxa"/>
            <w:tcBorders>
              <w:top w:val="single" w:sz="8" w:space="0" w:color="000000"/>
              <w:left w:val="single" w:sz="8" w:space="0" w:color="000000"/>
              <w:bottom w:val="single" w:sz="8" w:space="0" w:color="000000"/>
              <w:right w:val="single" w:sz="4" w:space="0" w:color="000000"/>
            </w:tcBorders>
            <w:vAlign w:val="center"/>
            <w:hideMark/>
          </w:tcPr>
          <w:p w14:paraId="3A22F377" w14:textId="77777777" w:rsidR="00AC0C59" w:rsidRPr="0064612C" w:rsidRDefault="00AC0C59">
            <w:pPr>
              <w:spacing w:after="0" w:line="240" w:lineRule="auto"/>
              <w:jc w:val="center"/>
              <w:rPr>
                <w:rFonts w:ascii="Verdana" w:eastAsia="Arial Narrow" w:hAnsi="Verdana" w:cs="Arial Narrow"/>
                <w:b/>
                <w:color w:val="000000"/>
                <w:sz w:val="20"/>
              </w:rPr>
            </w:pPr>
            <w:r w:rsidRPr="0064612C">
              <w:rPr>
                <w:rFonts w:ascii="Verdana" w:eastAsia="Arial Narrow" w:hAnsi="Verdana" w:cs="Arial Narrow"/>
                <w:b/>
                <w:color w:val="000000"/>
                <w:sz w:val="20"/>
              </w:rPr>
              <w:t>CARGO</w:t>
            </w:r>
          </w:p>
        </w:tc>
        <w:tc>
          <w:tcPr>
            <w:tcW w:w="1925" w:type="dxa"/>
            <w:tcBorders>
              <w:top w:val="single" w:sz="8" w:space="0" w:color="000000"/>
              <w:left w:val="nil"/>
              <w:bottom w:val="single" w:sz="8" w:space="0" w:color="000000"/>
              <w:right w:val="single" w:sz="4" w:space="0" w:color="000000"/>
            </w:tcBorders>
            <w:vAlign w:val="center"/>
            <w:hideMark/>
          </w:tcPr>
          <w:p w14:paraId="69E2E270" w14:textId="77777777" w:rsidR="00AC0C59" w:rsidRPr="0064612C" w:rsidRDefault="00AC0C59">
            <w:pPr>
              <w:spacing w:after="0" w:line="240" w:lineRule="auto"/>
              <w:jc w:val="center"/>
              <w:rPr>
                <w:rFonts w:ascii="Verdana" w:eastAsia="Arial Narrow" w:hAnsi="Verdana" w:cs="Arial Narrow"/>
                <w:b/>
                <w:color w:val="000000"/>
                <w:sz w:val="20"/>
              </w:rPr>
            </w:pPr>
            <w:r w:rsidRPr="0064612C">
              <w:rPr>
                <w:rFonts w:ascii="Verdana" w:eastAsia="Arial Narrow" w:hAnsi="Verdana" w:cs="Arial Narrow"/>
                <w:b/>
                <w:color w:val="000000"/>
                <w:sz w:val="20"/>
              </w:rPr>
              <w:t xml:space="preserve">Número de </w:t>
            </w:r>
            <w:r w:rsidRPr="0064612C">
              <w:rPr>
                <w:rFonts w:ascii="Verdana" w:eastAsia="Arial Narrow" w:hAnsi="Verdana" w:cs="Arial Narrow"/>
                <w:b/>
                <w:color w:val="000000"/>
                <w:sz w:val="20"/>
              </w:rPr>
              <w:br/>
              <w:t>Funcionarios</w:t>
            </w:r>
          </w:p>
        </w:tc>
        <w:tc>
          <w:tcPr>
            <w:tcW w:w="1843" w:type="dxa"/>
            <w:tcBorders>
              <w:top w:val="single" w:sz="8" w:space="0" w:color="000000"/>
              <w:left w:val="nil"/>
              <w:bottom w:val="single" w:sz="8" w:space="0" w:color="000000"/>
              <w:right w:val="single" w:sz="4" w:space="0" w:color="000000"/>
            </w:tcBorders>
            <w:vAlign w:val="center"/>
            <w:hideMark/>
          </w:tcPr>
          <w:p w14:paraId="4015C418" w14:textId="77777777" w:rsidR="00AC0C59" w:rsidRPr="0064612C" w:rsidRDefault="00AC0C59">
            <w:pPr>
              <w:spacing w:after="0" w:line="240" w:lineRule="auto"/>
              <w:jc w:val="center"/>
              <w:rPr>
                <w:rFonts w:ascii="Verdana" w:eastAsia="Arial Narrow" w:hAnsi="Verdana" w:cs="Arial Narrow"/>
                <w:b/>
                <w:color w:val="000000"/>
                <w:sz w:val="20"/>
              </w:rPr>
            </w:pPr>
            <w:r w:rsidRPr="0064612C">
              <w:rPr>
                <w:rFonts w:ascii="Verdana" w:eastAsia="Arial Narrow" w:hAnsi="Verdana" w:cs="Arial Narrow"/>
                <w:b/>
                <w:color w:val="000000"/>
                <w:sz w:val="20"/>
              </w:rPr>
              <w:t xml:space="preserve">Número de Funcionarios </w:t>
            </w:r>
            <w:r w:rsidRPr="0064612C">
              <w:rPr>
                <w:rFonts w:ascii="Verdana" w:eastAsia="Arial Narrow" w:hAnsi="Verdana" w:cs="Arial Narrow"/>
                <w:b/>
                <w:color w:val="000000"/>
                <w:sz w:val="20"/>
              </w:rPr>
              <w:br/>
              <w:t>Profesionales</w:t>
            </w:r>
          </w:p>
        </w:tc>
        <w:tc>
          <w:tcPr>
            <w:tcW w:w="1711" w:type="dxa"/>
            <w:tcBorders>
              <w:top w:val="single" w:sz="8" w:space="0" w:color="000000"/>
              <w:left w:val="nil"/>
              <w:bottom w:val="single" w:sz="8" w:space="0" w:color="000000"/>
              <w:right w:val="single" w:sz="8" w:space="0" w:color="000000"/>
            </w:tcBorders>
            <w:vAlign w:val="center"/>
            <w:hideMark/>
          </w:tcPr>
          <w:p w14:paraId="1E10ABA8" w14:textId="77777777" w:rsidR="00AC0C59" w:rsidRPr="0064612C" w:rsidRDefault="00AC0C59">
            <w:pPr>
              <w:spacing w:after="0" w:line="240" w:lineRule="auto"/>
              <w:jc w:val="center"/>
              <w:rPr>
                <w:rFonts w:ascii="Verdana" w:eastAsia="Arial Narrow" w:hAnsi="Verdana" w:cs="Arial Narrow"/>
                <w:b/>
                <w:color w:val="000000"/>
                <w:sz w:val="20"/>
              </w:rPr>
            </w:pPr>
            <w:r w:rsidRPr="0064612C">
              <w:rPr>
                <w:rFonts w:ascii="Verdana" w:eastAsia="Arial Narrow" w:hAnsi="Verdana" w:cs="Arial Narrow"/>
                <w:b/>
                <w:color w:val="000000"/>
                <w:sz w:val="20"/>
              </w:rPr>
              <w:t>Participación</w:t>
            </w:r>
            <w:r w:rsidRPr="0064612C">
              <w:rPr>
                <w:rFonts w:ascii="Verdana" w:eastAsia="Arial Narrow" w:hAnsi="Verdana" w:cs="Arial Narrow"/>
                <w:b/>
                <w:color w:val="000000"/>
                <w:sz w:val="20"/>
              </w:rPr>
              <w:br/>
              <w:t>Porcentual</w:t>
            </w:r>
          </w:p>
        </w:tc>
      </w:tr>
      <w:tr w:rsidR="00AC0C59" w:rsidRPr="00AC0C59" w14:paraId="6FCF74DD" w14:textId="77777777" w:rsidTr="0064612C">
        <w:trPr>
          <w:trHeight w:val="300"/>
          <w:jc w:val="center"/>
        </w:trPr>
        <w:tc>
          <w:tcPr>
            <w:tcW w:w="1751" w:type="dxa"/>
            <w:tcBorders>
              <w:top w:val="nil"/>
              <w:left w:val="single" w:sz="8" w:space="0" w:color="000000"/>
              <w:bottom w:val="single" w:sz="4" w:space="0" w:color="000000"/>
              <w:right w:val="single" w:sz="4" w:space="0" w:color="000000"/>
            </w:tcBorders>
            <w:vAlign w:val="center"/>
            <w:hideMark/>
          </w:tcPr>
          <w:p w14:paraId="164406B8" w14:textId="77777777" w:rsidR="00AC0C59" w:rsidRPr="0064612C" w:rsidRDefault="00AC0C59">
            <w:pPr>
              <w:spacing w:after="0" w:line="240" w:lineRule="auto"/>
              <w:rPr>
                <w:rFonts w:ascii="Verdana" w:eastAsia="Arial Narrow" w:hAnsi="Verdana" w:cs="Arial Narrow"/>
                <w:color w:val="000000"/>
                <w:sz w:val="20"/>
              </w:rPr>
            </w:pPr>
            <w:r w:rsidRPr="0064612C">
              <w:rPr>
                <w:rFonts w:ascii="Verdana" w:eastAsia="Arial Narrow" w:hAnsi="Verdana" w:cs="Arial Narrow"/>
                <w:color w:val="000000"/>
                <w:sz w:val="20"/>
              </w:rPr>
              <w:t>Asistente I</w:t>
            </w:r>
          </w:p>
        </w:tc>
        <w:tc>
          <w:tcPr>
            <w:tcW w:w="1925" w:type="dxa"/>
            <w:tcBorders>
              <w:top w:val="nil"/>
              <w:left w:val="nil"/>
              <w:bottom w:val="single" w:sz="4" w:space="0" w:color="000000"/>
              <w:right w:val="single" w:sz="4" w:space="0" w:color="000000"/>
            </w:tcBorders>
            <w:vAlign w:val="center"/>
            <w:hideMark/>
          </w:tcPr>
          <w:p w14:paraId="4AC2822F"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215</w:t>
            </w:r>
          </w:p>
        </w:tc>
        <w:tc>
          <w:tcPr>
            <w:tcW w:w="1843" w:type="dxa"/>
            <w:tcBorders>
              <w:top w:val="nil"/>
              <w:left w:val="nil"/>
              <w:bottom w:val="single" w:sz="4" w:space="0" w:color="000000"/>
              <w:right w:val="single" w:sz="4" w:space="0" w:color="000000"/>
            </w:tcBorders>
            <w:vAlign w:val="center"/>
            <w:hideMark/>
          </w:tcPr>
          <w:p w14:paraId="2309130A"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44</w:t>
            </w:r>
          </w:p>
        </w:tc>
        <w:tc>
          <w:tcPr>
            <w:tcW w:w="1711" w:type="dxa"/>
            <w:tcBorders>
              <w:top w:val="nil"/>
              <w:left w:val="nil"/>
              <w:bottom w:val="single" w:sz="4" w:space="0" w:color="000000"/>
              <w:right w:val="single" w:sz="8" w:space="0" w:color="000000"/>
            </w:tcBorders>
            <w:vAlign w:val="center"/>
            <w:hideMark/>
          </w:tcPr>
          <w:p w14:paraId="2E2C2D37"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20,5%</w:t>
            </w:r>
          </w:p>
        </w:tc>
      </w:tr>
      <w:tr w:rsidR="00AC0C59" w:rsidRPr="00AC0C59" w14:paraId="7D8FBC5D" w14:textId="77777777" w:rsidTr="0064612C">
        <w:trPr>
          <w:trHeight w:val="300"/>
          <w:jc w:val="center"/>
        </w:trPr>
        <w:tc>
          <w:tcPr>
            <w:tcW w:w="1751" w:type="dxa"/>
            <w:tcBorders>
              <w:top w:val="nil"/>
              <w:left w:val="single" w:sz="8" w:space="0" w:color="000000"/>
              <w:bottom w:val="single" w:sz="4" w:space="0" w:color="000000"/>
              <w:right w:val="single" w:sz="4" w:space="0" w:color="000000"/>
            </w:tcBorders>
            <w:vAlign w:val="center"/>
            <w:hideMark/>
          </w:tcPr>
          <w:p w14:paraId="04C332FB" w14:textId="77777777" w:rsidR="00AC0C59" w:rsidRPr="0064612C" w:rsidRDefault="00AC0C59">
            <w:pPr>
              <w:spacing w:after="0" w:line="240" w:lineRule="auto"/>
              <w:rPr>
                <w:rFonts w:ascii="Verdana" w:eastAsia="Arial Narrow" w:hAnsi="Verdana" w:cs="Arial Narrow"/>
                <w:color w:val="000000"/>
                <w:sz w:val="20"/>
              </w:rPr>
            </w:pPr>
            <w:r w:rsidRPr="0064612C">
              <w:rPr>
                <w:rFonts w:ascii="Verdana" w:eastAsia="Arial Narrow" w:hAnsi="Verdana" w:cs="Arial Narrow"/>
                <w:color w:val="000000"/>
                <w:sz w:val="20"/>
              </w:rPr>
              <w:t>Asistente II</w:t>
            </w:r>
          </w:p>
        </w:tc>
        <w:tc>
          <w:tcPr>
            <w:tcW w:w="1925" w:type="dxa"/>
            <w:tcBorders>
              <w:top w:val="nil"/>
              <w:left w:val="nil"/>
              <w:bottom w:val="single" w:sz="4" w:space="0" w:color="000000"/>
              <w:right w:val="single" w:sz="4" w:space="0" w:color="000000"/>
            </w:tcBorders>
            <w:vAlign w:val="center"/>
            <w:hideMark/>
          </w:tcPr>
          <w:p w14:paraId="4F8781DA"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155</w:t>
            </w:r>
          </w:p>
        </w:tc>
        <w:tc>
          <w:tcPr>
            <w:tcW w:w="1843" w:type="dxa"/>
            <w:tcBorders>
              <w:top w:val="nil"/>
              <w:left w:val="nil"/>
              <w:bottom w:val="single" w:sz="4" w:space="0" w:color="000000"/>
              <w:right w:val="single" w:sz="4" w:space="0" w:color="000000"/>
            </w:tcBorders>
            <w:vAlign w:val="center"/>
            <w:hideMark/>
          </w:tcPr>
          <w:p w14:paraId="1C8D6AA7"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45</w:t>
            </w:r>
          </w:p>
        </w:tc>
        <w:tc>
          <w:tcPr>
            <w:tcW w:w="1711" w:type="dxa"/>
            <w:tcBorders>
              <w:top w:val="nil"/>
              <w:left w:val="nil"/>
              <w:bottom w:val="single" w:sz="4" w:space="0" w:color="000000"/>
              <w:right w:val="single" w:sz="8" w:space="0" w:color="000000"/>
            </w:tcBorders>
            <w:vAlign w:val="center"/>
            <w:hideMark/>
          </w:tcPr>
          <w:p w14:paraId="78415611"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29,0%</w:t>
            </w:r>
          </w:p>
        </w:tc>
      </w:tr>
      <w:tr w:rsidR="00AC0C59" w:rsidRPr="00AC0C59" w14:paraId="03A0FD82" w14:textId="77777777" w:rsidTr="0064612C">
        <w:trPr>
          <w:trHeight w:val="300"/>
          <w:jc w:val="center"/>
        </w:trPr>
        <w:tc>
          <w:tcPr>
            <w:tcW w:w="1751" w:type="dxa"/>
            <w:tcBorders>
              <w:top w:val="nil"/>
              <w:left w:val="single" w:sz="8" w:space="0" w:color="000000"/>
              <w:bottom w:val="single" w:sz="4" w:space="0" w:color="000000"/>
              <w:right w:val="single" w:sz="4" w:space="0" w:color="000000"/>
            </w:tcBorders>
            <w:vAlign w:val="center"/>
            <w:hideMark/>
          </w:tcPr>
          <w:p w14:paraId="0E3A3519" w14:textId="77777777" w:rsidR="00AC0C59" w:rsidRPr="0064612C" w:rsidRDefault="00AC0C59">
            <w:pPr>
              <w:spacing w:after="0" w:line="240" w:lineRule="auto"/>
              <w:rPr>
                <w:rFonts w:ascii="Verdana" w:eastAsia="Arial Narrow" w:hAnsi="Verdana" w:cs="Arial Narrow"/>
                <w:color w:val="000000"/>
                <w:sz w:val="20"/>
              </w:rPr>
            </w:pPr>
            <w:r w:rsidRPr="0064612C">
              <w:rPr>
                <w:rFonts w:ascii="Verdana" w:eastAsia="Arial Narrow" w:hAnsi="Verdana" w:cs="Arial Narrow"/>
                <w:color w:val="000000"/>
                <w:sz w:val="20"/>
              </w:rPr>
              <w:t>Asistente III</w:t>
            </w:r>
          </w:p>
        </w:tc>
        <w:tc>
          <w:tcPr>
            <w:tcW w:w="1925" w:type="dxa"/>
            <w:tcBorders>
              <w:top w:val="nil"/>
              <w:left w:val="nil"/>
              <w:bottom w:val="single" w:sz="4" w:space="0" w:color="000000"/>
              <w:right w:val="single" w:sz="4" w:space="0" w:color="000000"/>
            </w:tcBorders>
            <w:vAlign w:val="center"/>
            <w:hideMark/>
          </w:tcPr>
          <w:p w14:paraId="6A13B68D"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115</w:t>
            </w:r>
          </w:p>
        </w:tc>
        <w:tc>
          <w:tcPr>
            <w:tcW w:w="1843" w:type="dxa"/>
            <w:tcBorders>
              <w:top w:val="nil"/>
              <w:left w:val="nil"/>
              <w:bottom w:val="single" w:sz="4" w:space="0" w:color="000000"/>
              <w:right w:val="single" w:sz="4" w:space="0" w:color="000000"/>
            </w:tcBorders>
            <w:vAlign w:val="center"/>
            <w:hideMark/>
          </w:tcPr>
          <w:p w14:paraId="114F4174"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50</w:t>
            </w:r>
          </w:p>
        </w:tc>
        <w:tc>
          <w:tcPr>
            <w:tcW w:w="1711" w:type="dxa"/>
            <w:tcBorders>
              <w:top w:val="nil"/>
              <w:left w:val="nil"/>
              <w:bottom w:val="single" w:sz="4" w:space="0" w:color="000000"/>
              <w:right w:val="single" w:sz="8" w:space="0" w:color="000000"/>
            </w:tcBorders>
            <w:vAlign w:val="center"/>
            <w:hideMark/>
          </w:tcPr>
          <w:p w14:paraId="288EA6C8"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43,5%</w:t>
            </w:r>
          </w:p>
        </w:tc>
      </w:tr>
      <w:tr w:rsidR="00AC0C59" w:rsidRPr="00AC0C59" w14:paraId="502A4146" w14:textId="77777777" w:rsidTr="0064612C">
        <w:trPr>
          <w:trHeight w:val="300"/>
          <w:jc w:val="center"/>
        </w:trPr>
        <w:tc>
          <w:tcPr>
            <w:tcW w:w="1751" w:type="dxa"/>
            <w:tcBorders>
              <w:top w:val="nil"/>
              <w:left w:val="single" w:sz="8" w:space="0" w:color="000000"/>
              <w:bottom w:val="single" w:sz="4" w:space="0" w:color="000000"/>
              <w:right w:val="single" w:sz="4" w:space="0" w:color="000000"/>
            </w:tcBorders>
            <w:vAlign w:val="center"/>
            <w:hideMark/>
          </w:tcPr>
          <w:p w14:paraId="522A1634" w14:textId="77777777" w:rsidR="00AC0C59" w:rsidRPr="0064612C" w:rsidRDefault="00AC0C59">
            <w:pPr>
              <w:spacing w:after="0" w:line="240" w:lineRule="auto"/>
              <w:rPr>
                <w:rFonts w:ascii="Verdana" w:eastAsia="Arial Narrow" w:hAnsi="Verdana" w:cs="Arial Narrow"/>
                <w:color w:val="000000"/>
                <w:sz w:val="20"/>
              </w:rPr>
            </w:pPr>
            <w:r w:rsidRPr="0064612C">
              <w:rPr>
                <w:rFonts w:ascii="Verdana" w:eastAsia="Arial Narrow" w:hAnsi="Verdana" w:cs="Arial Narrow"/>
                <w:color w:val="000000"/>
                <w:sz w:val="20"/>
              </w:rPr>
              <w:t>Asistente IV</w:t>
            </w:r>
          </w:p>
        </w:tc>
        <w:tc>
          <w:tcPr>
            <w:tcW w:w="1925" w:type="dxa"/>
            <w:tcBorders>
              <w:top w:val="nil"/>
              <w:left w:val="nil"/>
              <w:bottom w:val="single" w:sz="4" w:space="0" w:color="000000"/>
              <w:right w:val="single" w:sz="4" w:space="0" w:color="000000"/>
            </w:tcBorders>
            <w:vAlign w:val="center"/>
            <w:hideMark/>
          </w:tcPr>
          <w:p w14:paraId="33A2A8A6"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88</w:t>
            </w:r>
          </w:p>
        </w:tc>
        <w:tc>
          <w:tcPr>
            <w:tcW w:w="1843" w:type="dxa"/>
            <w:tcBorders>
              <w:top w:val="nil"/>
              <w:left w:val="nil"/>
              <w:bottom w:val="single" w:sz="4" w:space="0" w:color="000000"/>
              <w:right w:val="single" w:sz="4" w:space="0" w:color="000000"/>
            </w:tcBorders>
            <w:vAlign w:val="center"/>
            <w:hideMark/>
          </w:tcPr>
          <w:p w14:paraId="022CC765"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33</w:t>
            </w:r>
          </w:p>
        </w:tc>
        <w:tc>
          <w:tcPr>
            <w:tcW w:w="1711" w:type="dxa"/>
            <w:tcBorders>
              <w:top w:val="nil"/>
              <w:left w:val="nil"/>
              <w:bottom w:val="single" w:sz="4" w:space="0" w:color="000000"/>
              <w:right w:val="single" w:sz="8" w:space="0" w:color="000000"/>
            </w:tcBorders>
            <w:vAlign w:val="center"/>
            <w:hideMark/>
          </w:tcPr>
          <w:p w14:paraId="0AEA0E10"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37,5%</w:t>
            </w:r>
          </w:p>
        </w:tc>
      </w:tr>
      <w:tr w:rsidR="00AC0C59" w:rsidRPr="00AC0C59" w14:paraId="002C3BC7" w14:textId="77777777" w:rsidTr="0064612C">
        <w:trPr>
          <w:trHeight w:val="320"/>
          <w:jc w:val="center"/>
        </w:trPr>
        <w:tc>
          <w:tcPr>
            <w:tcW w:w="1751" w:type="dxa"/>
            <w:tcBorders>
              <w:top w:val="nil"/>
              <w:left w:val="single" w:sz="8" w:space="0" w:color="000000"/>
              <w:bottom w:val="single" w:sz="8" w:space="0" w:color="000000"/>
              <w:right w:val="single" w:sz="4" w:space="0" w:color="000000"/>
            </w:tcBorders>
            <w:vAlign w:val="center"/>
            <w:hideMark/>
          </w:tcPr>
          <w:p w14:paraId="0016F384" w14:textId="77777777" w:rsidR="00AC0C59" w:rsidRPr="0064612C" w:rsidRDefault="00AC0C59">
            <w:pPr>
              <w:spacing w:after="0" w:line="240" w:lineRule="auto"/>
              <w:rPr>
                <w:rFonts w:ascii="Verdana" w:eastAsia="Arial Narrow" w:hAnsi="Verdana" w:cs="Arial Narrow"/>
                <w:color w:val="000000"/>
                <w:sz w:val="20"/>
              </w:rPr>
            </w:pPr>
            <w:r w:rsidRPr="0064612C">
              <w:rPr>
                <w:rFonts w:ascii="Verdana" w:eastAsia="Arial Narrow" w:hAnsi="Verdana" w:cs="Arial Narrow"/>
                <w:color w:val="000000"/>
                <w:sz w:val="20"/>
              </w:rPr>
              <w:t>Asistente V</w:t>
            </w:r>
          </w:p>
        </w:tc>
        <w:tc>
          <w:tcPr>
            <w:tcW w:w="1925" w:type="dxa"/>
            <w:tcBorders>
              <w:top w:val="nil"/>
              <w:left w:val="nil"/>
              <w:bottom w:val="single" w:sz="8" w:space="0" w:color="000000"/>
              <w:right w:val="single" w:sz="4" w:space="0" w:color="000000"/>
            </w:tcBorders>
            <w:vAlign w:val="center"/>
            <w:hideMark/>
          </w:tcPr>
          <w:p w14:paraId="0B88B206"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98</w:t>
            </w:r>
          </w:p>
        </w:tc>
        <w:tc>
          <w:tcPr>
            <w:tcW w:w="1843" w:type="dxa"/>
            <w:tcBorders>
              <w:top w:val="nil"/>
              <w:left w:val="nil"/>
              <w:bottom w:val="single" w:sz="8" w:space="0" w:color="000000"/>
              <w:right w:val="single" w:sz="4" w:space="0" w:color="000000"/>
            </w:tcBorders>
            <w:vAlign w:val="center"/>
            <w:hideMark/>
          </w:tcPr>
          <w:p w14:paraId="162243F6"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32</w:t>
            </w:r>
          </w:p>
        </w:tc>
        <w:tc>
          <w:tcPr>
            <w:tcW w:w="1711" w:type="dxa"/>
            <w:tcBorders>
              <w:top w:val="nil"/>
              <w:left w:val="nil"/>
              <w:bottom w:val="single" w:sz="8" w:space="0" w:color="000000"/>
              <w:right w:val="single" w:sz="8" w:space="0" w:color="000000"/>
            </w:tcBorders>
            <w:vAlign w:val="center"/>
            <w:hideMark/>
          </w:tcPr>
          <w:p w14:paraId="3B95E2D8" w14:textId="77777777" w:rsidR="00AC0C59" w:rsidRPr="0064612C" w:rsidRDefault="00AC0C59">
            <w:pPr>
              <w:spacing w:after="0" w:line="240" w:lineRule="auto"/>
              <w:jc w:val="center"/>
              <w:rPr>
                <w:rFonts w:ascii="Verdana" w:eastAsia="Arial Narrow" w:hAnsi="Verdana" w:cs="Arial Narrow"/>
                <w:color w:val="000000"/>
                <w:sz w:val="20"/>
              </w:rPr>
            </w:pPr>
            <w:r w:rsidRPr="0064612C">
              <w:rPr>
                <w:rFonts w:ascii="Verdana" w:eastAsia="Arial Narrow" w:hAnsi="Verdana" w:cs="Arial Narrow"/>
                <w:color w:val="000000"/>
                <w:sz w:val="20"/>
              </w:rPr>
              <w:t>32,7%</w:t>
            </w:r>
          </w:p>
        </w:tc>
      </w:tr>
    </w:tbl>
    <w:p w14:paraId="3BFDF13F" w14:textId="77777777" w:rsidR="00AC0C59" w:rsidRPr="00AC0C59" w:rsidRDefault="00AC0C59" w:rsidP="00AC0C59">
      <w:pPr>
        <w:ind w:left="720" w:hanging="720"/>
        <w:jc w:val="both"/>
        <w:rPr>
          <w:rFonts w:ascii="Verdana" w:eastAsia="Arial Narrow" w:hAnsi="Verdana" w:cs="Arial Narrow"/>
          <w:color w:val="000000"/>
        </w:rPr>
      </w:pPr>
    </w:p>
    <w:p w14:paraId="181CE152"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Así pues, es preocupante ver cómo en el caso de los Asistentes III, IV y V, el 43,5%, 37,5% y 32,7% respectivamente, siendo profesionales y recibiendo una </w:t>
      </w:r>
      <w:r w:rsidRPr="00AC0C59">
        <w:rPr>
          <w:rFonts w:ascii="Verdana" w:eastAsia="Arial Narrow" w:hAnsi="Verdana" w:cs="Arial Narrow"/>
        </w:rPr>
        <w:lastRenderedPageBreak/>
        <w:t xml:space="preserve">remuneración salarial digna y justa, no puedan tener derecho a que se les certifique su experiencia profesional o técnica-profesional según corresponda. </w:t>
      </w:r>
    </w:p>
    <w:p w14:paraId="26FCCA14"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Debe señalarse que la División de Personal de la Cámara de Representes no respondió el Derecho de Petición radicado el día 4 de mayo de ese año, situación que no permitió el análisis de la información en dicha corporación.</w:t>
      </w:r>
    </w:p>
    <w:p w14:paraId="4AE11916" w14:textId="5D66122E"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También se debe resaltar que, con la aprobación del Plan Nacional de Desarrollo, 2014-2018 “Todos por un Nuevo País”, el Gobierno del presidente Juan Manuel Santos, mediante el artículo 74 del mismo, adoptó la Política Nacional de Trabajo Decente, que tiene como firme objetivo “</w:t>
      </w:r>
      <w:r w:rsidRPr="00AC0C59">
        <w:rPr>
          <w:rFonts w:ascii="Verdana" w:eastAsia="Arial Narrow" w:hAnsi="Verdana" w:cs="Arial Narrow"/>
          <w:i/>
        </w:rPr>
        <w:t xml:space="preserve">promover la generación de empleo, la formalización laboral y </w:t>
      </w:r>
      <w:r w:rsidRPr="00AC0C59">
        <w:rPr>
          <w:rFonts w:ascii="Verdana" w:eastAsia="Arial Narrow" w:hAnsi="Verdana" w:cs="Arial Narrow"/>
          <w:i/>
          <w:u w:val="single"/>
        </w:rPr>
        <w:t>la protección de los trabajadores de los sectores público y privado</w:t>
      </w:r>
      <w:r w:rsidRPr="00AC0C59">
        <w:rPr>
          <w:rFonts w:ascii="Verdana" w:eastAsia="Arial Narrow" w:hAnsi="Verdana" w:cs="Arial Narrow"/>
          <w:i/>
        </w:rPr>
        <w:t xml:space="preserve">” </w:t>
      </w:r>
      <w:r w:rsidR="004E21F4">
        <w:rPr>
          <w:rFonts w:ascii="Verdana" w:eastAsia="Arial Narrow" w:hAnsi="Verdana" w:cs="Arial Narrow"/>
        </w:rPr>
        <w:t>[Subraya</w:t>
      </w:r>
      <w:r w:rsidRPr="00AC0C59">
        <w:rPr>
          <w:rFonts w:ascii="Verdana" w:eastAsia="Arial Narrow" w:hAnsi="Verdana" w:cs="Arial Narrow"/>
        </w:rPr>
        <w:t xml:space="preserve"> fuera de Texto]. </w:t>
      </w:r>
    </w:p>
    <w:p w14:paraId="388C4732" w14:textId="77777777" w:rsidR="00AC0C59" w:rsidRPr="00AC0C59" w:rsidRDefault="00AC0C59" w:rsidP="00AC0C59">
      <w:pPr>
        <w:jc w:val="both"/>
        <w:rPr>
          <w:rFonts w:ascii="Verdana" w:eastAsia="Arial Narrow" w:hAnsi="Verdana" w:cs="Arial Narrow"/>
          <w:color w:val="000000"/>
        </w:rPr>
      </w:pPr>
      <w:r w:rsidRPr="00AC0C59">
        <w:rPr>
          <w:rFonts w:ascii="Verdana" w:eastAsia="Arial Narrow" w:hAnsi="Verdana" w:cs="Arial Narrow"/>
          <w:color w:val="000000"/>
        </w:rPr>
        <w:t xml:space="preserve">Por eso el presente proyecto de ley tiene por objeto modificar la denominación de los cargos de la Unidad de Trabajo Legislativo de los congresistas, sin afectar las asignaciones salariales de los escalafones establecidos en la Ley 5ª de 1992, también con el propósito de contribuir a que los profesionales, técnicos o tecnólogos que hayan, como mínimo, culminado y aprobado la totalidad de sus materias, puedan obtener certificación de experiencia técnico-profesional o  profesional durante el periodo de tiempo que sean vinculados a la Corporación, y que actualmente no gozan de ese derecho por ostentar cargos de nivel asistencial. </w:t>
      </w:r>
    </w:p>
    <w:p w14:paraId="789419B5" w14:textId="6B7895C9" w:rsidR="00AC0C59" w:rsidRDefault="00AC0C59" w:rsidP="00AC0C59">
      <w:pPr>
        <w:jc w:val="both"/>
        <w:rPr>
          <w:rFonts w:ascii="Verdana" w:eastAsia="Arial Narrow" w:hAnsi="Verdana" w:cs="Arial Narrow"/>
          <w:color w:val="000000"/>
        </w:rPr>
      </w:pPr>
      <w:r w:rsidRPr="00AC0C59">
        <w:rPr>
          <w:rFonts w:ascii="Verdana" w:eastAsia="Arial Narrow" w:hAnsi="Verdana" w:cs="Arial Narrow"/>
          <w:color w:val="000000"/>
        </w:rPr>
        <w:t xml:space="preserve">Adicionalmente, el proyecto de ley establece </w:t>
      </w:r>
      <w:r w:rsidR="006C3927">
        <w:rPr>
          <w:rFonts w:ascii="Verdana" w:eastAsia="Arial Narrow" w:hAnsi="Verdana" w:cs="Arial Narrow"/>
          <w:color w:val="000000"/>
        </w:rPr>
        <w:t>una serie de funciones generales a cada cargo y facultando a la Dirección Administrativa de cada célula legislativa que sea quien defina las funciones específicas de asistente, profesional y asesor teniendo en cuenta los requisitos exigidos, pues</w:t>
      </w:r>
      <w:r w:rsidR="006C3927" w:rsidRPr="006C3927">
        <w:rPr>
          <w:rFonts w:ascii="Verdana" w:eastAsia="Arial Narrow" w:hAnsi="Verdana" w:cs="Arial Narrow"/>
          <w:color w:val="000000"/>
        </w:rPr>
        <w:t xml:space="preserve"> se considera que los congresistas no son quienes deben establecer las funciones de cada una de las personas de su UTL teniendo en cuenta que las funciones deben estar asociadas a los cargos y no a lo que disponga cada parlamentario. Cada perfil debe tener preestablecidas ciertas funciones, de lo contrario se prestaría para que las cargas laborales no se distribuyan de manera equitativa. Adicional a esto, que cada congresista establezca las funciones de su UTL implica adicionar carga laboral y responsabilidades para cada uno de nosotros desbordando nuestras capacidades</w:t>
      </w:r>
      <w:r w:rsidR="006C3927">
        <w:rPr>
          <w:rFonts w:ascii="Verdana" w:eastAsia="Arial Narrow" w:hAnsi="Verdana" w:cs="Arial Narrow"/>
          <w:color w:val="000000"/>
        </w:rPr>
        <w:t xml:space="preserve">; y </w:t>
      </w:r>
      <w:r w:rsidRPr="00AC0C59">
        <w:rPr>
          <w:rFonts w:ascii="Verdana" w:eastAsia="Arial Narrow" w:hAnsi="Verdana" w:cs="Arial Narrow"/>
          <w:color w:val="000000"/>
        </w:rPr>
        <w:t>evita</w:t>
      </w:r>
      <w:r w:rsidR="006C3927">
        <w:rPr>
          <w:rFonts w:ascii="Verdana" w:eastAsia="Arial Narrow" w:hAnsi="Verdana" w:cs="Arial Narrow"/>
          <w:color w:val="000000"/>
        </w:rPr>
        <w:t xml:space="preserve">ndo así </w:t>
      </w:r>
      <w:r w:rsidR="006C3927" w:rsidRPr="00AC0C59">
        <w:rPr>
          <w:rFonts w:ascii="Verdana" w:eastAsia="Arial Narrow" w:hAnsi="Verdana" w:cs="Arial Narrow"/>
          <w:color w:val="000000"/>
        </w:rPr>
        <w:t>los</w:t>
      </w:r>
      <w:r w:rsidRPr="00AC0C59">
        <w:rPr>
          <w:rFonts w:ascii="Verdana" w:eastAsia="Arial Narrow" w:hAnsi="Verdana" w:cs="Arial Narrow"/>
          <w:color w:val="000000"/>
        </w:rPr>
        <w:t xml:space="preserve"> conocidos cargos “</w:t>
      </w:r>
      <w:r w:rsidRPr="00AC0C59">
        <w:rPr>
          <w:rFonts w:ascii="Verdana" w:eastAsia="Arial Narrow" w:hAnsi="Verdana" w:cs="Arial Narrow"/>
          <w:i/>
          <w:color w:val="000000"/>
        </w:rPr>
        <w:t>de corbata</w:t>
      </w:r>
      <w:r w:rsidR="006C3927">
        <w:rPr>
          <w:rFonts w:ascii="Verdana" w:eastAsia="Arial Narrow" w:hAnsi="Verdana" w:cs="Arial Narrow"/>
          <w:color w:val="000000"/>
        </w:rPr>
        <w:t>”.</w:t>
      </w:r>
    </w:p>
    <w:p w14:paraId="48C2F5BD" w14:textId="487CB518" w:rsidR="00AC0C59" w:rsidRPr="00AC0C59" w:rsidRDefault="00AC0C59" w:rsidP="00AC0C59">
      <w:pPr>
        <w:jc w:val="both"/>
        <w:rPr>
          <w:rFonts w:ascii="Verdana" w:eastAsia="Arial Narrow" w:hAnsi="Verdana" w:cs="Arial Narrow"/>
          <w:color w:val="000000"/>
        </w:rPr>
      </w:pPr>
    </w:p>
    <w:p w14:paraId="64AB3F12" w14:textId="77777777" w:rsidR="00AC0C59" w:rsidRPr="00AC0C59" w:rsidRDefault="00AC0C59" w:rsidP="00AC0C59">
      <w:pPr>
        <w:rPr>
          <w:rFonts w:ascii="Verdana" w:eastAsia="Arial Narrow" w:hAnsi="Verdana" w:cs="Arial Narrow"/>
        </w:rPr>
      </w:pPr>
      <w:r w:rsidRPr="00AC0C59">
        <w:rPr>
          <w:rFonts w:ascii="Verdana" w:eastAsia="Arial Narrow" w:hAnsi="Verdana" w:cs="Arial Narrow"/>
          <w:b/>
        </w:rPr>
        <w:t>NORMATIVA EN OTRAS ENTIDADES DEL SECTOR PÚBLICO</w:t>
      </w:r>
    </w:p>
    <w:p w14:paraId="189F7B5F"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Para este proyecto de ley, se ha tomado en cuenta la normativa frente a las escalas salariales y la clasificación de los cargos en otras entidades del Orden Nacional que puedan ser comparadas o similares al Congreso de la República. </w:t>
      </w:r>
    </w:p>
    <w:p w14:paraId="394C9938"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Así pues, analizamos en primera medida la clasificación de cargos y su respectiva escala salarial de la Procuraduría General de la Nación, con base en el decreto </w:t>
      </w:r>
      <w:r w:rsidRPr="00AC0C59">
        <w:rPr>
          <w:rFonts w:ascii="Verdana" w:eastAsia="Arial Narrow" w:hAnsi="Verdana" w:cs="Arial Narrow"/>
        </w:rPr>
        <w:lastRenderedPageBreak/>
        <w:t xml:space="preserve">263 de 2000 y 196 de 2014 del Departamento Administrativo de la Presidencia de la República. </w:t>
      </w:r>
    </w:p>
    <w:p w14:paraId="4A9ECB8A"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Como experiencia, para los empleados de la Procuraduría General de la Nación, se entiende los conocimientos, habilidades y las destrezas adquiridas o desarrolladas mediante el ejercicio de una profesión, ocupación, arte u oficio. </w:t>
      </w:r>
    </w:p>
    <w:p w14:paraId="48F350F0"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De igual manera, se clasifica la experiencia en profesional, docente, específica, relacionada y general. En el caso que nos ocupa, que es la experiencia profesional, el decreto la define así: </w:t>
      </w:r>
    </w:p>
    <w:p w14:paraId="3974DEEE"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b/>
        </w:rPr>
        <w:t>Experiencia profesional:</w:t>
      </w:r>
      <w:r w:rsidRPr="00AC0C59">
        <w:rPr>
          <w:rFonts w:ascii="Verdana" w:eastAsia="Arial Narrow" w:hAnsi="Verdana" w:cs="Arial Narrow"/>
        </w:rPr>
        <w:t xml:space="preserve"> es la adquirida a partir de la terminación y aprobación de todas las materias que conforman el pensum académico de pregrado de la respectiva formación profesional, o de especialización tecnológica, en el ejercicio de las actividades propias de la profesión o especialidad relacionadas con las funciones del empleo al cual aspira. Para los cargos del nivel directivo, esta experiencia sólo se cuenta a partir de la obtención del título profesional respectivo</w:t>
      </w:r>
    </w:p>
    <w:p w14:paraId="53991ED6"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Por su parte, la experiencia laboral, de la cual se habla en este proyecto de ley, se asemeja a lo que el decreto 263 de 2000 de la Procuraduría General de la Nación denomina experiencia general así:</w:t>
      </w:r>
    </w:p>
    <w:p w14:paraId="3440D16F"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b/>
        </w:rPr>
        <w:t>Experiencia general:</w:t>
      </w:r>
      <w:r w:rsidRPr="00AC0C59">
        <w:rPr>
          <w:rFonts w:ascii="Verdana" w:eastAsia="Arial Narrow" w:hAnsi="Verdana" w:cs="Arial Narrow"/>
        </w:rPr>
        <w:t xml:space="preserve"> es la adquirida con el ejercicio de cualquier empleo, profesión, ocupación, arte u oficio.</w:t>
      </w:r>
    </w:p>
    <w:p w14:paraId="35AF530F"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Ahora bien, al revisar la clasificación de los cargos encontramos que, en la Procuraduría General de la Nación, los empleados son vinculados bajo los siguientes tipos de cargos: </w:t>
      </w:r>
    </w:p>
    <w:p w14:paraId="22124815" w14:textId="77777777" w:rsidR="00AC0C59" w:rsidRPr="00AC0C59" w:rsidRDefault="00AC0C59" w:rsidP="00AC0C59">
      <w:pPr>
        <w:numPr>
          <w:ilvl w:val="0"/>
          <w:numId w:val="9"/>
        </w:numPr>
        <w:spacing w:after="0" w:line="276" w:lineRule="auto"/>
        <w:jc w:val="both"/>
        <w:rPr>
          <w:rFonts w:ascii="Verdana" w:eastAsia="Arial Narrow" w:hAnsi="Verdana" w:cs="Arial Narrow"/>
          <w:color w:val="000000"/>
        </w:rPr>
      </w:pPr>
      <w:r w:rsidRPr="00AC0C59">
        <w:rPr>
          <w:rFonts w:ascii="Verdana" w:eastAsia="Arial Narrow" w:hAnsi="Verdana" w:cs="Arial Narrow"/>
          <w:color w:val="000000"/>
        </w:rPr>
        <w:t xml:space="preserve">Nivel Directivo. </w:t>
      </w:r>
    </w:p>
    <w:p w14:paraId="32641B1B" w14:textId="77777777" w:rsidR="00AC0C59" w:rsidRPr="00AC0C59" w:rsidRDefault="00AC0C59" w:rsidP="00AC0C59">
      <w:pPr>
        <w:numPr>
          <w:ilvl w:val="0"/>
          <w:numId w:val="9"/>
        </w:numPr>
        <w:spacing w:after="0" w:line="276" w:lineRule="auto"/>
        <w:jc w:val="both"/>
        <w:rPr>
          <w:rFonts w:ascii="Verdana" w:eastAsia="Arial Narrow" w:hAnsi="Verdana" w:cs="Arial Narrow"/>
          <w:color w:val="000000"/>
        </w:rPr>
      </w:pPr>
      <w:r w:rsidRPr="00AC0C59">
        <w:rPr>
          <w:rFonts w:ascii="Verdana" w:eastAsia="Arial Narrow" w:hAnsi="Verdana" w:cs="Arial Narrow"/>
          <w:color w:val="000000"/>
        </w:rPr>
        <w:t>Nivel Asesor (De grado 19 a 25)</w:t>
      </w:r>
    </w:p>
    <w:p w14:paraId="4570AD9B" w14:textId="77777777" w:rsidR="00AC0C59" w:rsidRPr="00AC0C59" w:rsidRDefault="00AC0C59" w:rsidP="00AC0C59">
      <w:pPr>
        <w:numPr>
          <w:ilvl w:val="0"/>
          <w:numId w:val="9"/>
        </w:numPr>
        <w:spacing w:after="0" w:line="276" w:lineRule="auto"/>
        <w:jc w:val="both"/>
        <w:rPr>
          <w:rFonts w:ascii="Verdana" w:eastAsia="Arial Narrow" w:hAnsi="Verdana" w:cs="Arial Narrow"/>
          <w:color w:val="000000"/>
        </w:rPr>
      </w:pPr>
      <w:r w:rsidRPr="00AC0C59">
        <w:rPr>
          <w:rFonts w:ascii="Verdana" w:eastAsia="Arial Narrow" w:hAnsi="Verdana" w:cs="Arial Narrow"/>
          <w:color w:val="000000"/>
        </w:rPr>
        <w:t>Nivel Ejecutivo (De grado 15 a 22)</w:t>
      </w:r>
    </w:p>
    <w:p w14:paraId="0EC0E223" w14:textId="77777777" w:rsidR="00AC0C59" w:rsidRPr="00AC0C59" w:rsidRDefault="00AC0C59" w:rsidP="00AC0C59">
      <w:pPr>
        <w:numPr>
          <w:ilvl w:val="0"/>
          <w:numId w:val="9"/>
        </w:numPr>
        <w:spacing w:after="0" w:line="276" w:lineRule="auto"/>
        <w:jc w:val="both"/>
        <w:rPr>
          <w:rFonts w:ascii="Verdana" w:eastAsia="Arial Narrow" w:hAnsi="Verdana" w:cs="Arial Narrow"/>
          <w:color w:val="000000"/>
        </w:rPr>
      </w:pPr>
      <w:r w:rsidRPr="00AC0C59">
        <w:rPr>
          <w:rFonts w:ascii="Verdana" w:eastAsia="Arial Narrow" w:hAnsi="Verdana" w:cs="Arial Narrow"/>
          <w:color w:val="000000"/>
        </w:rPr>
        <w:t>Nivel Profesional (De grado 15 a 19)</w:t>
      </w:r>
    </w:p>
    <w:p w14:paraId="18B00F7D" w14:textId="77777777" w:rsidR="00AC0C59" w:rsidRPr="00AC0C59" w:rsidRDefault="00AC0C59" w:rsidP="00AC0C59">
      <w:pPr>
        <w:numPr>
          <w:ilvl w:val="0"/>
          <w:numId w:val="9"/>
        </w:numPr>
        <w:spacing w:after="0" w:line="276" w:lineRule="auto"/>
        <w:jc w:val="both"/>
        <w:rPr>
          <w:rFonts w:ascii="Verdana" w:eastAsia="Arial Narrow" w:hAnsi="Verdana" w:cs="Arial Narrow"/>
          <w:color w:val="000000"/>
        </w:rPr>
      </w:pPr>
      <w:r w:rsidRPr="00AC0C59">
        <w:rPr>
          <w:rFonts w:ascii="Verdana" w:eastAsia="Arial Narrow" w:hAnsi="Verdana" w:cs="Arial Narrow"/>
          <w:color w:val="000000"/>
        </w:rPr>
        <w:t>Nivel Técnico (De grado 8 a 19)</w:t>
      </w:r>
    </w:p>
    <w:p w14:paraId="354EFFC9" w14:textId="77777777" w:rsidR="00AC0C59" w:rsidRPr="00AC0C59" w:rsidRDefault="00AC0C59" w:rsidP="00AC0C59">
      <w:pPr>
        <w:numPr>
          <w:ilvl w:val="0"/>
          <w:numId w:val="9"/>
        </w:numPr>
        <w:spacing w:after="0" w:line="276" w:lineRule="auto"/>
        <w:jc w:val="both"/>
        <w:rPr>
          <w:rFonts w:ascii="Verdana" w:eastAsia="Arial Narrow" w:hAnsi="Verdana" w:cs="Arial Narrow"/>
          <w:color w:val="000000"/>
        </w:rPr>
      </w:pPr>
      <w:r w:rsidRPr="00AC0C59">
        <w:rPr>
          <w:rFonts w:ascii="Verdana" w:eastAsia="Arial Narrow" w:hAnsi="Verdana" w:cs="Arial Narrow"/>
          <w:color w:val="000000"/>
        </w:rPr>
        <w:t>Nivel Administrativo (De grado 6 a 11)</w:t>
      </w:r>
    </w:p>
    <w:p w14:paraId="32B77F89" w14:textId="77777777" w:rsidR="00AC0C59" w:rsidRPr="00AC0C59" w:rsidRDefault="00AC0C59" w:rsidP="00AC0C59">
      <w:pPr>
        <w:numPr>
          <w:ilvl w:val="0"/>
          <w:numId w:val="9"/>
        </w:numPr>
        <w:spacing w:after="200" w:line="276" w:lineRule="auto"/>
        <w:jc w:val="both"/>
        <w:rPr>
          <w:rFonts w:ascii="Verdana" w:eastAsia="Arial Narrow" w:hAnsi="Verdana" w:cs="Arial Narrow"/>
          <w:color w:val="000000"/>
        </w:rPr>
      </w:pPr>
      <w:r w:rsidRPr="00AC0C59">
        <w:rPr>
          <w:rFonts w:ascii="Verdana" w:eastAsia="Arial Narrow" w:hAnsi="Verdana" w:cs="Arial Narrow"/>
          <w:color w:val="000000"/>
        </w:rPr>
        <w:t>Nivel operativo (De grado 1 a 14)</w:t>
      </w:r>
    </w:p>
    <w:p w14:paraId="44A4897B"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Respecto a la asignación salarial, según el Decreto 186 de 2014, la Procuraduría General de la Nación, dictó las normas sobre régimen salarial y prestacional de los servidores públicos vinculados al Ministerio Público que, en el caso de los niveles asesores a operativo, funciona de la siguiente forma: </w:t>
      </w:r>
    </w:p>
    <w:p w14:paraId="773AFDEF" w14:textId="2E5EEB9F" w:rsidR="00AC0C59" w:rsidRPr="00AC0C59" w:rsidRDefault="00AC0C59" w:rsidP="00AC0C59">
      <w:pPr>
        <w:ind w:left="360"/>
        <w:jc w:val="center"/>
        <w:rPr>
          <w:rFonts w:ascii="Verdana" w:eastAsia="Arial Narrow" w:hAnsi="Verdana" w:cs="Arial Narrow"/>
        </w:rPr>
      </w:pPr>
      <w:r w:rsidRPr="00AC0C59">
        <w:rPr>
          <w:rFonts w:ascii="Verdana" w:eastAsia="Arial Narrow" w:hAnsi="Verdana" w:cs="Arial Narrow"/>
          <w:noProof/>
          <w:lang w:eastAsia="es-CO"/>
        </w:rPr>
        <w:lastRenderedPageBreak/>
        <w:drawing>
          <wp:inline distT="0" distB="0" distL="0" distR="0" wp14:anchorId="0F8B4E35" wp14:editId="5DF580E6">
            <wp:extent cx="4857750" cy="278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l="11206" t="13152" r="12343" b="16824"/>
                    <a:stretch>
                      <a:fillRect/>
                    </a:stretch>
                  </pic:blipFill>
                  <pic:spPr bwMode="auto">
                    <a:xfrm>
                      <a:off x="0" y="0"/>
                      <a:ext cx="4857750" cy="2781300"/>
                    </a:xfrm>
                    <a:prstGeom prst="rect">
                      <a:avLst/>
                    </a:prstGeom>
                    <a:noFill/>
                    <a:ln>
                      <a:noFill/>
                    </a:ln>
                  </pic:spPr>
                </pic:pic>
              </a:graphicData>
            </a:graphic>
          </wp:inline>
        </w:drawing>
      </w:r>
    </w:p>
    <w:p w14:paraId="2D2CBA41"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No obstante, se debe advertir que de conformidad al Decreto 1257 de 2015, que estableció los salarios de la rama Judicial y Procuraduría General de la Nación a partir del 1° de enero de 2015 con un incremento del 4,66%; al Decreto 245 de 2016 que los reajustó con un incremento del 7,77% y del Decreto 1013 de 2017 con un incremento del 6,75, la tabla del decreto 186 de 2014 debe ser </w:t>
      </w:r>
      <w:r w:rsidRPr="004E21F4">
        <w:rPr>
          <w:rFonts w:ascii="Verdana" w:eastAsia="Arial Narrow" w:hAnsi="Verdana" w:cs="Arial Narrow"/>
          <w:u w:val="single"/>
        </w:rPr>
        <w:t>actualizada a 2017</w:t>
      </w:r>
      <w:r w:rsidRPr="00AC0C59">
        <w:rPr>
          <w:rFonts w:ascii="Verdana" w:eastAsia="Arial Narrow" w:hAnsi="Verdana" w:cs="Arial Narrow"/>
        </w:rPr>
        <w:t xml:space="preserve"> de la siguiente manera:</w:t>
      </w:r>
    </w:p>
    <w:p w14:paraId="27F20FFA" w14:textId="77777777" w:rsidR="00AC0C59" w:rsidRPr="00AC0C59" w:rsidRDefault="00AC0C59" w:rsidP="00AC0C59">
      <w:pPr>
        <w:jc w:val="both"/>
        <w:rPr>
          <w:rFonts w:ascii="Verdana" w:eastAsia="Arial Narrow" w:hAnsi="Verdana" w:cs="Arial Narrow"/>
        </w:rPr>
      </w:pP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8"/>
        <w:gridCol w:w="2209"/>
        <w:gridCol w:w="2209"/>
        <w:gridCol w:w="2209"/>
      </w:tblGrid>
      <w:tr w:rsidR="00AC0C59" w:rsidRPr="00AC0C59" w14:paraId="2804A935"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0C5BC4C9"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GRADO</w:t>
            </w:r>
          </w:p>
        </w:tc>
        <w:tc>
          <w:tcPr>
            <w:tcW w:w="2207" w:type="dxa"/>
            <w:tcBorders>
              <w:top w:val="single" w:sz="4" w:space="0" w:color="000000"/>
              <w:left w:val="single" w:sz="4" w:space="0" w:color="000000"/>
              <w:bottom w:val="single" w:sz="4" w:space="0" w:color="000000"/>
              <w:right w:val="single" w:sz="4" w:space="0" w:color="000000"/>
            </w:tcBorders>
            <w:hideMark/>
          </w:tcPr>
          <w:p w14:paraId="37991A21"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ASIGNACIÓN MENSUAL</w:t>
            </w:r>
          </w:p>
        </w:tc>
        <w:tc>
          <w:tcPr>
            <w:tcW w:w="2207" w:type="dxa"/>
            <w:tcBorders>
              <w:top w:val="single" w:sz="4" w:space="0" w:color="000000"/>
              <w:left w:val="single" w:sz="4" w:space="0" w:color="000000"/>
              <w:bottom w:val="single" w:sz="4" w:space="0" w:color="000000"/>
              <w:right w:val="single" w:sz="4" w:space="0" w:color="000000"/>
            </w:tcBorders>
            <w:hideMark/>
          </w:tcPr>
          <w:p w14:paraId="078C25EE"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GRADO</w:t>
            </w:r>
          </w:p>
        </w:tc>
        <w:tc>
          <w:tcPr>
            <w:tcW w:w="2207" w:type="dxa"/>
            <w:tcBorders>
              <w:top w:val="single" w:sz="4" w:space="0" w:color="000000"/>
              <w:left w:val="single" w:sz="4" w:space="0" w:color="000000"/>
              <w:bottom w:val="single" w:sz="4" w:space="0" w:color="000000"/>
              <w:right w:val="single" w:sz="4" w:space="0" w:color="000000"/>
            </w:tcBorders>
            <w:hideMark/>
          </w:tcPr>
          <w:p w14:paraId="2697C8F2"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ASIGNACIÓN MENSUAL</w:t>
            </w:r>
          </w:p>
        </w:tc>
      </w:tr>
      <w:tr w:rsidR="00AC0C59" w:rsidRPr="00AC0C59" w14:paraId="15001146"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55DC200F"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1</w:t>
            </w:r>
          </w:p>
        </w:tc>
        <w:tc>
          <w:tcPr>
            <w:tcW w:w="2207" w:type="dxa"/>
            <w:tcBorders>
              <w:top w:val="single" w:sz="4" w:space="0" w:color="000000"/>
              <w:left w:val="single" w:sz="4" w:space="0" w:color="000000"/>
              <w:bottom w:val="single" w:sz="4" w:space="0" w:color="000000"/>
              <w:right w:val="single" w:sz="4" w:space="0" w:color="000000"/>
            </w:tcBorders>
            <w:hideMark/>
          </w:tcPr>
          <w:p w14:paraId="78C6B610"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937.263 </w:t>
            </w:r>
          </w:p>
        </w:tc>
        <w:tc>
          <w:tcPr>
            <w:tcW w:w="2207" w:type="dxa"/>
            <w:tcBorders>
              <w:top w:val="single" w:sz="4" w:space="0" w:color="000000"/>
              <w:left w:val="single" w:sz="4" w:space="0" w:color="000000"/>
              <w:bottom w:val="single" w:sz="4" w:space="0" w:color="000000"/>
              <w:right w:val="single" w:sz="4" w:space="0" w:color="000000"/>
            </w:tcBorders>
            <w:hideMark/>
          </w:tcPr>
          <w:p w14:paraId="7A43831D"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14</w:t>
            </w:r>
          </w:p>
        </w:tc>
        <w:tc>
          <w:tcPr>
            <w:tcW w:w="2207" w:type="dxa"/>
            <w:tcBorders>
              <w:top w:val="single" w:sz="4" w:space="0" w:color="000000"/>
              <w:left w:val="single" w:sz="4" w:space="0" w:color="000000"/>
              <w:bottom w:val="single" w:sz="4" w:space="0" w:color="000000"/>
              <w:right w:val="single" w:sz="4" w:space="0" w:color="000000"/>
            </w:tcBorders>
            <w:hideMark/>
          </w:tcPr>
          <w:p w14:paraId="0B09E0C1"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3.875.060 </w:t>
            </w:r>
          </w:p>
        </w:tc>
      </w:tr>
      <w:tr w:rsidR="00AC0C59" w:rsidRPr="00AC0C59" w14:paraId="1BF625B8"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3EA37702"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2</w:t>
            </w:r>
          </w:p>
        </w:tc>
        <w:tc>
          <w:tcPr>
            <w:tcW w:w="2207" w:type="dxa"/>
            <w:tcBorders>
              <w:top w:val="single" w:sz="4" w:space="0" w:color="000000"/>
              <w:left w:val="single" w:sz="4" w:space="0" w:color="000000"/>
              <w:bottom w:val="single" w:sz="4" w:space="0" w:color="000000"/>
              <w:right w:val="single" w:sz="4" w:space="0" w:color="000000"/>
            </w:tcBorders>
            <w:hideMark/>
          </w:tcPr>
          <w:p w14:paraId="201953A2"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1.163.048 </w:t>
            </w:r>
          </w:p>
        </w:tc>
        <w:tc>
          <w:tcPr>
            <w:tcW w:w="2207" w:type="dxa"/>
            <w:tcBorders>
              <w:top w:val="single" w:sz="4" w:space="0" w:color="000000"/>
              <w:left w:val="single" w:sz="4" w:space="0" w:color="000000"/>
              <w:bottom w:val="single" w:sz="4" w:space="0" w:color="000000"/>
              <w:right w:val="single" w:sz="4" w:space="0" w:color="000000"/>
            </w:tcBorders>
            <w:hideMark/>
          </w:tcPr>
          <w:p w14:paraId="06AA2168"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15</w:t>
            </w:r>
          </w:p>
        </w:tc>
        <w:tc>
          <w:tcPr>
            <w:tcW w:w="2207" w:type="dxa"/>
            <w:tcBorders>
              <w:top w:val="single" w:sz="4" w:space="0" w:color="000000"/>
              <w:left w:val="single" w:sz="4" w:space="0" w:color="000000"/>
              <w:bottom w:val="single" w:sz="4" w:space="0" w:color="000000"/>
              <w:right w:val="single" w:sz="4" w:space="0" w:color="000000"/>
            </w:tcBorders>
            <w:hideMark/>
          </w:tcPr>
          <w:p w14:paraId="47D0450F"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3.987.705 </w:t>
            </w:r>
          </w:p>
        </w:tc>
      </w:tr>
      <w:tr w:rsidR="00AC0C59" w:rsidRPr="00AC0C59" w14:paraId="4F3D8238"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4D11D271"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3</w:t>
            </w:r>
          </w:p>
        </w:tc>
        <w:tc>
          <w:tcPr>
            <w:tcW w:w="2207" w:type="dxa"/>
            <w:tcBorders>
              <w:top w:val="single" w:sz="4" w:space="0" w:color="000000"/>
              <w:left w:val="single" w:sz="4" w:space="0" w:color="000000"/>
              <w:bottom w:val="single" w:sz="4" w:space="0" w:color="000000"/>
              <w:right w:val="single" w:sz="4" w:space="0" w:color="000000"/>
            </w:tcBorders>
            <w:hideMark/>
          </w:tcPr>
          <w:p w14:paraId="3FC327A5"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1.379.350 </w:t>
            </w:r>
          </w:p>
        </w:tc>
        <w:tc>
          <w:tcPr>
            <w:tcW w:w="2207" w:type="dxa"/>
            <w:tcBorders>
              <w:top w:val="single" w:sz="4" w:space="0" w:color="000000"/>
              <w:left w:val="single" w:sz="4" w:space="0" w:color="000000"/>
              <w:bottom w:val="single" w:sz="4" w:space="0" w:color="000000"/>
              <w:right w:val="single" w:sz="4" w:space="0" w:color="000000"/>
            </w:tcBorders>
            <w:hideMark/>
          </w:tcPr>
          <w:p w14:paraId="3CD4C2AD"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16</w:t>
            </w:r>
          </w:p>
        </w:tc>
        <w:tc>
          <w:tcPr>
            <w:tcW w:w="2207" w:type="dxa"/>
            <w:tcBorders>
              <w:top w:val="single" w:sz="4" w:space="0" w:color="000000"/>
              <w:left w:val="single" w:sz="4" w:space="0" w:color="000000"/>
              <w:bottom w:val="single" w:sz="4" w:space="0" w:color="000000"/>
              <w:right w:val="single" w:sz="4" w:space="0" w:color="000000"/>
            </w:tcBorders>
            <w:hideMark/>
          </w:tcPr>
          <w:p w14:paraId="493D499A"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4.370.643 </w:t>
            </w:r>
          </w:p>
        </w:tc>
      </w:tr>
      <w:tr w:rsidR="00AC0C59" w:rsidRPr="00AC0C59" w14:paraId="2972ABD1"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05B9800E"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4</w:t>
            </w:r>
          </w:p>
        </w:tc>
        <w:tc>
          <w:tcPr>
            <w:tcW w:w="2207" w:type="dxa"/>
            <w:tcBorders>
              <w:top w:val="single" w:sz="4" w:space="0" w:color="000000"/>
              <w:left w:val="single" w:sz="4" w:space="0" w:color="000000"/>
              <w:bottom w:val="single" w:sz="4" w:space="0" w:color="000000"/>
              <w:right w:val="single" w:sz="4" w:space="0" w:color="000000"/>
            </w:tcBorders>
            <w:hideMark/>
          </w:tcPr>
          <w:p w14:paraId="3872472B"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1.806.053 </w:t>
            </w:r>
          </w:p>
        </w:tc>
        <w:tc>
          <w:tcPr>
            <w:tcW w:w="2207" w:type="dxa"/>
            <w:tcBorders>
              <w:top w:val="single" w:sz="4" w:space="0" w:color="000000"/>
              <w:left w:val="single" w:sz="4" w:space="0" w:color="000000"/>
              <w:bottom w:val="single" w:sz="4" w:space="0" w:color="000000"/>
              <w:right w:val="single" w:sz="4" w:space="0" w:color="000000"/>
            </w:tcBorders>
            <w:hideMark/>
          </w:tcPr>
          <w:p w14:paraId="13210B4D"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17</w:t>
            </w:r>
          </w:p>
        </w:tc>
        <w:tc>
          <w:tcPr>
            <w:tcW w:w="2207" w:type="dxa"/>
            <w:tcBorders>
              <w:top w:val="single" w:sz="4" w:space="0" w:color="000000"/>
              <w:left w:val="single" w:sz="4" w:space="0" w:color="000000"/>
              <w:bottom w:val="single" w:sz="4" w:space="0" w:color="000000"/>
              <w:right w:val="single" w:sz="4" w:space="0" w:color="000000"/>
            </w:tcBorders>
            <w:hideMark/>
          </w:tcPr>
          <w:p w14:paraId="75BB31CE"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5.192.980 </w:t>
            </w:r>
          </w:p>
        </w:tc>
      </w:tr>
      <w:tr w:rsidR="00AC0C59" w:rsidRPr="00AC0C59" w14:paraId="1275C98C"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2F362DB2"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5</w:t>
            </w:r>
          </w:p>
        </w:tc>
        <w:tc>
          <w:tcPr>
            <w:tcW w:w="2207" w:type="dxa"/>
            <w:tcBorders>
              <w:top w:val="single" w:sz="4" w:space="0" w:color="000000"/>
              <w:left w:val="single" w:sz="4" w:space="0" w:color="000000"/>
              <w:bottom w:val="single" w:sz="4" w:space="0" w:color="000000"/>
              <w:right w:val="single" w:sz="4" w:space="0" w:color="000000"/>
            </w:tcBorders>
            <w:hideMark/>
          </w:tcPr>
          <w:p w14:paraId="4C83C50E"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1.902.110 </w:t>
            </w:r>
          </w:p>
        </w:tc>
        <w:tc>
          <w:tcPr>
            <w:tcW w:w="2207" w:type="dxa"/>
            <w:tcBorders>
              <w:top w:val="single" w:sz="4" w:space="0" w:color="000000"/>
              <w:left w:val="single" w:sz="4" w:space="0" w:color="000000"/>
              <w:bottom w:val="single" w:sz="4" w:space="0" w:color="000000"/>
              <w:right w:val="single" w:sz="4" w:space="0" w:color="000000"/>
            </w:tcBorders>
            <w:hideMark/>
          </w:tcPr>
          <w:p w14:paraId="762B772F"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18</w:t>
            </w:r>
          </w:p>
        </w:tc>
        <w:tc>
          <w:tcPr>
            <w:tcW w:w="2207" w:type="dxa"/>
            <w:tcBorders>
              <w:top w:val="single" w:sz="4" w:space="0" w:color="000000"/>
              <w:left w:val="single" w:sz="4" w:space="0" w:color="000000"/>
              <w:bottom w:val="single" w:sz="4" w:space="0" w:color="000000"/>
              <w:right w:val="single" w:sz="4" w:space="0" w:color="000000"/>
            </w:tcBorders>
            <w:hideMark/>
          </w:tcPr>
          <w:p w14:paraId="7C8842C0"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5.583.393 </w:t>
            </w:r>
          </w:p>
        </w:tc>
      </w:tr>
      <w:tr w:rsidR="00AC0C59" w:rsidRPr="00AC0C59" w14:paraId="12F0254B"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4BC1B4D5"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6</w:t>
            </w:r>
          </w:p>
        </w:tc>
        <w:tc>
          <w:tcPr>
            <w:tcW w:w="2207" w:type="dxa"/>
            <w:tcBorders>
              <w:top w:val="single" w:sz="4" w:space="0" w:color="000000"/>
              <w:left w:val="single" w:sz="4" w:space="0" w:color="000000"/>
              <w:bottom w:val="single" w:sz="4" w:space="0" w:color="000000"/>
              <w:right w:val="single" w:sz="4" w:space="0" w:color="000000"/>
            </w:tcBorders>
            <w:hideMark/>
          </w:tcPr>
          <w:p w14:paraId="61433953"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2.000.713 </w:t>
            </w:r>
          </w:p>
        </w:tc>
        <w:tc>
          <w:tcPr>
            <w:tcW w:w="2207" w:type="dxa"/>
            <w:tcBorders>
              <w:top w:val="single" w:sz="4" w:space="0" w:color="000000"/>
              <w:left w:val="single" w:sz="4" w:space="0" w:color="000000"/>
              <w:bottom w:val="single" w:sz="4" w:space="0" w:color="000000"/>
              <w:right w:val="single" w:sz="4" w:space="0" w:color="000000"/>
            </w:tcBorders>
            <w:hideMark/>
          </w:tcPr>
          <w:p w14:paraId="6AFB1F35"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19</w:t>
            </w:r>
          </w:p>
        </w:tc>
        <w:tc>
          <w:tcPr>
            <w:tcW w:w="2207" w:type="dxa"/>
            <w:tcBorders>
              <w:top w:val="single" w:sz="4" w:space="0" w:color="000000"/>
              <w:left w:val="single" w:sz="4" w:space="0" w:color="000000"/>
              <w:bottom w:val="single" w:sz="4" w:space="0" w:color="000000"/>
              <w:right w:val="single" w:sz="4" w:space="0" w:color="000000"/>
            </w:tcBorders>
            <w:hideMark/>
          </w:tcPr>
          <w:p w14:paraId="3EE93056"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6.021.326 </w:t>
            </w:r>
          </w:p>
        </w:tc>
      </w:tr>
      <w:tr w:rsidR="00AC0C59" w:rsidRPr="00AC0C59" w14:paraId="568BEF2D"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21D35DC1"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7</w:t>
            </w:r>
          </w:p>
        </w:tc>
        <w:tc>
          <w:tcPr>
            <w:tcW w:w="2207" w:type="dxa"/>
            <w:tcBorders>
              <w:top w:val="single" w:sz="4" w:space="0" w:color="000000"/>
              <w:left w:val="single" w:sz="4" w:space="0" w:color="000000"/>
              <w:bottom w:val="single" w:sz="4" w:space="0" w:color="000000"/>
              <w:right w:val="single" w:sz="4" w:space="0" w:color="000000"/>
            </w:tcBorders>
            <w:hideMark/>
          </w:tcPr>
          <w:p w14:paraId="44C06EBC"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2.208.433 </w:t>
            </w:r>
          </w:p>
        </w:tc>
        <w:tc>
          <w:tcPr>
            <w:tcW w:w="2207" w:type="dxa"/>
            <w:tcBorders>
              <w:top w:val="single" w:sz="4" w:space="0" w:color="000000"/>
              <w:left w:val="single" w:sz="4" w:space="0" w:color="000000"/>
              <w:bottom w:val="single" w:sz="4" w:space="0" w:color="000000"/>
              <w:right w:val="single" w:sz="4" w:space="0" w:color="000000"/>
            </w:tcBorders>
            <w:hideMark/>
          </w:tcPr>
          <w:p w14:paraId="2564EFED"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20</w:t>
            </w:r>
          </w:p>
        </w:tc>
        <w:tc>
          <w:tcPr>
            <w:tcW w:w="2207" w:type="dxa"/>
            <w:tcBorders>
              <w:top w:val="single" w:sz="4" w:space="0" w:color="000000"/>
              <w:left w:val="single" w:sz="4" w:space="0" w:color="000000"/>
              <w:bottom w:val="single" w:sz="4" w:space="0" w:color="000000"/>
              <w:right w:val="single" w:sz="4" w:space="0" w:color="000000"/>
            </w:tcBorders>
            <w:hideMark/>
          </w:tcPr>
          <w:p w14:paraId="2C551178"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6.514.284 </w:t>
            </w:r>
          </w:p>
        </w:tc>
      </w:tr>
      <w:tr w:rsidR="00AC0C59" w:rsidRPr="00AC0C59" w14:paraId="768F6EAE"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51636F3B" w14:textId="77777777" w:rsidR="00AC0C59" w:rsidRPr="00AC0C59" w:rsidRDefault="00AC0C59">
            <w:pPr>
              <w:jc w:val="center"/>
              <w:rPr>
                <w:rFonts w:ascii="Verdana" w:eastAsia="Arial Narrow" w:hAnsi="Verdana" w:cs="Arial Narrow"/>
                <w:b/>
              </w:rPr>
            </w:pPr>
            <w:r w:rsidRPr="00AC0C59">
              <w:rPr>
                <w:rFonts w:ascii="Verdana" w:eastAsia="Arial Narrow" w:hAnsi="Verdana" w:cs="Arial Narrow"/>
                <w:b/>
              </w:rPr>
              <w:t>8</w:t>
            </w:r>
          </w:p>
        </w:tc>
        <w:tc>
          <w:tcPr>
            <w:tcW w:w="2207" w:type="dxa"/>
            <w:tcBorders>
              <w:top w:val="single" w:sz="4" w:space="0" w:color="000000"/>
              <w:left w:val="single" w:sz="4" w:space="0" w:color="000000"/>
              <w:bottom w:val="single" w:sz="4" w:space="0" w:color="000000"/>
              <w:right w:val="single" w:sz="4" w:space="0" w:color="000000"/>
            </w:tcBorders>
            <w:hideMark/>
          </w:tcPr>
          <w:p w14:paraId="6EAF1B20" w14:textId="77777777" w:rsidR="00AC0C59" w:rsidRPr="00AC0C59" w:rsidRDefault="00AC0C59">
            <w:pPr>
              <w:jc w:val="center"/>
              <w:rPr>
                <w:rFonts w:ascii="Verdana" w:eastAsia="Arial Narrow" w:hAnsi="Verdana" w:cs="Arial Narrow"/>
                <w:color w:val="000000"/>
              </w:rPr>
            </w:pPr>
            <w:r w:rsidRPr="00AC0C59">
              <w:rPr>
                <w:rFonts w:ascii="Verdana" w:eastAsia="Arial Narrow" w:hAnsi="Verdana" w:cs="Arial Narrow"/>
                <w:color w:val="000000"/>
              </w:rPr>
              <w:t xml:space="preserve">$    2.421.345 </w:t>
            </w:r>
          </w:p>
        </w:tc>
        <w:tc>
          <w:tcPr>
            <w:tcW w:w="2207" w:type="dxa"/>
            <w:tcBorders>
              <w:top w:val="single" w:sz="4" w:space="0" w:color="000000"/>
              <w:left w:val="single" w:sz="4" w:space="0" w:color="000000"/>
              <w:bottom w:val="single" w:sz="4" w:space="0" w:color="000000"/>
              <w:right w:val="single" w:sz="4" w:space="0" w:color="000000"/>
            </w:tcBorders>
            <w:hideMark/>
          </w:tcPr>
          <w:p w14:paraId="4EB07BA8" w14:textId="77777777" w:rsidR="00AC0C59" w:rsidRPr="00AC0C59" w:rsidRDefault="00AC0C59">
            <w:pPr>
              <w:jc w:val="center"/>
              <w:rPr>
                <w:rFonts w:ascii="Verdana" w:eastAsia="Arial Narrow" w:hAnsi="Verdana" w:cs="Arial Narrow"/>
                <w:b/>
              </w:rPr>
            </w:pPr>
            <w:r w:rsidRPr="00AC0C59">
              <w:rPr>
                <w:rFonts w:ascii="Verdana" w:eastAsia="Arial Narrow" w:hAnsi="Verdana" w:cs="Arial Narrow"/>
                <w:b/>
              </w:rPr>
              <w:t>21</w:t>
            </w:r>
          </w:p>
        </w:tc>
        <w:tc>
          <w:tcPr>
            <w:tcW w:w="2207" w:type="dxa"/>
            <w:tcBorders>
              <w:top w:val="single" w:sz="4" w:space="0" w:color="000000"/>
              <w:left w:val="single" w:sz="4" w:space="0" w:color="000000"/>
              <w:bottom w:val="single" w:sz="4" w:space="0" w:color="000000"/>
              <w:right w:val="single" w:sz="4" w:space="0" w:color="000000"/>
            </w:tcBorders>
            <w:hideMark/>
          </w:tcPr>
          <w:p w14:paraId="6384BE8F" w14:textId="77777777" w:rsidR="00AC0C59" w:rsidRPr="00AC0C59" w:rsidRDefault="00AC0C59">
            <w:pPr>
              <w:jc w:val="center"/>
              <w:rPr>
                <w:rFonts w:ascii="Verdana" w:eastAsia="Arial Narrow" w:hAnsi="Verdana" w:cs="Arial Narrow"/>
                <w:color w:val="000000"/>
              </w:rPr>
            </w:pPr>
            <w:r w:rsidRPr="00AC0C59">
              <w:rPr>
                <w:rFonts w:ascii="Verdana" w:eastAsia="Arial Narrow" w:hAnsi="Verdana" w:cs="Arial Narrow"/>
                <w:color w:val="000000"/>
              </w:rPr>
              <w:t xml:space="preserve">$    7.032.481 </w:t>
            </w:r>
          </w:p>
        </w:tc>
      </w:tr>
      <w:tr w:rsidR="00AC0C59" w:rsidRPr="00AC0C59" w14:paraId="1F62C709"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7795F747"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9</w:t>
            </w:r>
          </w:p>
        </w:tc>
        <w:tc>
          <w:tcPr>
            <w:tcW w:w="2207" w:type="dxa"/>
            <w:tcBorders>
              <w:top w:val="single" w:sz="4" w:space="0" w:color="000000"/>
              <w:left w:val="single" w:sz="4" w:space="0" w:color="000000"/>
              <w:bottom w:val="single" w:sz="4" w:space="0" w:color="000000"/>
              <w:right w:val="single" w:sz="4" w:space="0" w:color="000000"/>
            </w:tcBorders>
            <w:hideMark/>
          </w:tcPr>
          <w:p w14:paraId="4F3C588D"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2.642.382 </w:t>
            </w:r>
          </w:p>
        </w:tc>
        <w:tc>
          <w:tcPr>
            <w:tcW w:w="2207" w:type="dxa"/>
            <w:tcBorders>
              <w:top w:val="single" w:sz="4" w:space="0" w:color="000000"/>
              <w:left w:val="single" w:sz="4" w:space="0" w:color="000000"/>
              <w:bottom w:val="single" w:sz="4" w:space="0" w:color="000000"/>
              <w:right w:val="single" w:sz="4" w:space="0" w:color="000000"/>
            </w:tcBorders>
            <w:hideMark/>
          </w:tcPr>
          <w:p w14:paraId="591DF981"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22</w:t>
            </w:r>
          </w:p>
        </w:tc>
        <w:tc>
          <w:tcPr>
            <w:tcW w:w="2207" w:type="dxa"/>
            <w:tcBorders>
              <w:top w:val="single" w:sz="4" w:space="0" w:color="000000"/>
              <w:left w:val="single" w:sz="4" w:space="0" w:color="000000"/>
              <w:bottom w:val="single" w:sz="4" w:space="0" w:color="000000"/>
              <w:right w:val="single" w:sz="4" w:space="0" w:color="000000"/>
            </w:tcBorders>
            <w:hideMark/>
          </w:tcPr>
          <w:p w14:paraId="6DF9B35C"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7.567.467 </w:t>
            </w:r>
          </w:p>
        </w:tc>
      </w:tr>
      <w:tr w:rsidR="00AC0C59" w:rsidRPr="00AC0C59" w14:paraId="3D4BFC7A"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2B7A6C6D"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10</w:t>
            </w:r>
          </w:p>
        </w:tc>
        <w:tc>
          <w:tcPr>
            <w:tcW w:w="2207" w:type="dxa"/>
            <w:tcBorders>
              <w:top w:val="single" w:sz="4" w:space="0" w:color="000000"/>
              <w:left w:val="single" w:sz="4" w:space="0" w:color="000000"/>
              <w:bottom w:val="single" w:sz="4" w:space="0" w:color="000000"/>
              <w:right w:val="single" w:sz="4" w:space="0" w:color="000000"/>
            </w:tcBorders>
            <w:hideMark/>
          </w:tcPr>
          <w:p w14:paraId="129E685E"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2.874.479 </w:t>
            </w:r>
          </w:p>
        </w:tc>
        <w:tc>
          <w:tcPr>
            <w:tcW w:w="2207" w:type="dxa"/>
            <w:tcBorders>
              <w:top w:val="single" w:sz="4" w:space="0" w:color="000000"/>
              <w:left w:val="single" w:sz="4" w:space="0" w:color="000000"/>
              <w:bottom w:val="single" w:sz="4" w:space="0" w:color="000000"/>
              <w:right w:val="single" w:sz="4" w:space="0" w:color="000000"/>
            </w:tcBorders>
            <w:hideMark/>
          </w:tcPr>
          <w:p w14:paraId="62169EA9"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23</w:t>
            </w:r>
          </w:p>
        </w:tc>
        <w:tc>
          <w:tcPr>
            <w:tcW w:w="2207" w:type="dxa"/>
            <w:tcBorders>
              <w:top w:val="single" w:sz="4" w:space="0" w:color="000000"/>
              <w:left w:val="single" w:sz="4" w:space="0" w:color="000000"/>
              <w:bottom w:val="single" w:sz="4" w:space="0" w:color="000000"/>
              <w:right w:val="single" w:sz="4" w:space="0" w:color="000000"/>
            </w:tcBorders>
            <w:hideMark/>
          </w:tcPr>
          <w:p w14:paraId="18D1A24C"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8.129.255 </w:t>
            </w:r>
          </w:p>
        </w:tc>
      </w:tr>
      <w:tr w:rsidR="00AC0C59" w:rsidRPr="00AC0C59" w14:paraId="51620826"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27219702"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11</w:t>
            </w:r>
          </w:p>
        </w:tc>
        <w:tc>
          <w:tcPr>
            <w:tcW w:w="2207" w:type="dxa"/>
            <w:tcBorders>
              <w:top w:val="single" w:sz="4" w:space="0" w:color="000000"/>
              <w:left w:val="single" w:sz="4" w:space="0" w:color="000000"/>
              <w:bottom w:val="single" w:sz="4" w:space="0" w:color="000000"/>
              <w:right w:val="single" w:sz="4" w:space="0" w:color="000000"/>
            </w:tcBorders>
            <w:hideMark/>
          </w:tcPr>
          <w:p w14:paraId="4EAAF487"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3.139.722 </w:t>
            </w:r>
          </w:p>
        </w:tc>
        <w:tc>
          <w:tcPr>
            <w:tcW w:w="2207" w:type="dxa"/>
            <w:tcBorders>
              <w:top w:val="single" w:sz="4" w:space="0" w:color="000000"/>
              <w:left w:val="single" w:sz="4" w:space="0" w:color="000000"/>
              <w:bottom w:val="single" w:sz="4" w:space="0" w:color="000000"/>
              <w:right w:val="single" w:sz="4" w:space="0" w:color="000000"/>
            </w:tcBorders>
            <w:hideMark/>
          </w:tcPr>
          <w:p w14:paraId="0F73BFDB"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24</w:t>
            </w:r>
          </w:p>
        </w:tc>
        <w:tc>
          <w:tcPr>
            <w:tcW w:w="2207" w:type="dxa"/>
            <w:tcBorders>
              <w:top w:val="single" w:sz="4" w:space="0" w:color="000000"/>
              <w:left w:val="single" w:sz="4" w:space="0" w:color="000000"/>
              <w:bottom w:val="single" w:sz="4" w:space="0" w:color="000000"/>
              <w:right w:val="single" w:sz="4" w:space="0" w:color="000000"/>
            </w:tcBorders>
            <w:hideMark/>
          </w:tcPr>
          <w:p w14:paraId="6693DBBE"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9.181.473 </w:t>
            </w:r>
          </w:p>
        </w:tc>
      </w:tr>
      <w:tr w:rsidR="00AC0C59" w:rsidRPr="00AC0C59" w14:paraId="3C30C7AB"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38DF8ADF"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lastRenderedPageBreak/>
              <w:t>12</w:t>
            </w:r>
          </w:p>
        </w:tc>
        <w:tc>
          <w:tcPr>
            <w:tcW w:w="2207" w:type="dxa"/>
            <w:tcBorders>
              <w:top w:val="single" w:sz="4" w:space="0" w:color="000000"/>
              <w:left w:val="single" w:sz="4" w:space="0" w:color="000000"/>
              <w:bottom w:val="single" w:sz="4" w:space="0" w:color="000000"/>
              <w:right w:val="single" w:sz="4" w:space="0" w:color="000000"/>
            </w:tcBorders>
            <w:hideMark/>
          </w:tcPr>
          <w:p w14:paraId="72DF6A85"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3.383.595 </w:t>
            </w:r>
          </w:p>
        </w:tc>
        <w:tc>
          <w:tcPr>
            <w:tcW w:w="2207" w:type="dxa"/>
            <w:tcBorders>
              <w:top w:val="single" w:sz="4" w:space="0" w:color="000000"/>
              <w:left w:val="single" w:sz="4" w:space="0" w:color="000000"/>
              <w:bottom w:val="single" w:sz="4" w:space="0" w:color="000000"/>
              <w:right w:val="single" w:sz="4" w:space="0" w:color="000000"/>
            </w:tcBorders>
            <w:hideMark/>
          </w:tcPr>
          <w:p w14:paraId="00066489"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25</w:t>
            </w:r>
          </w:p>
        </w:tc>
        <w:tc>
          <w:tcPr>
            <w:tcW w:w="2207" w:type="dxa"/>
            <w:tcBorders>
              <w:top w:val="single" w:sz="4" w:space="0" w:color="000000"/>
              <w:left w:val="single" w:sz="4" w:space="0" w:color="000000"/>
              <w:bottom w:val="single" w:sz="4" w:space="0" w:color="000000"/>
              <w:right w:val="single" w:sz="4" w:space="0" w:color="000000"/>
            </w:tcBorders>
            <w:hideMark/>
          </w:tcPr>
          <w:p w14:paraId="104B84C2"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10.518.568 </w:t>
            </w:r>
          </w:p>
        </w:tc>
      </w:tr>
      <w:tr w:rsidR="00AC0C59" w:rsidRPr="00AC0C59" w14:paraId="4F275EB9" w14:textId="77777777" w:rsidTr="00AC0C59">
        <w:tc>
          <w:tcPr>
            <w:tcW w:w="2207" w:type="dxa"/>
            <w:tcBorders>
              <w:top w:val="single" w:sz="4" w:space="0" w:color="000000"/>
              <w:left w:val="single" w:sz="4" w:space="0" w:color="000000"/>
              <w:bottom w:val="single" w:sz="4" w:space="0" w:color="000000"/>
              <w:right w:val="single" w:sz="4" w:space="0" w:color="000000"/>
            </w:tcBorders>
            <w:hideMark/>
          </w:tcPr>
          <w:p w14:paraId="3668AD4D" w14:textId="77777777" w:rsidR="00AC0C59" w:rsidRPr="004E21F4" w:rsidRDefault="00AC0C59">
            <w:pPr>
              <w:jc w:val="center"/>
              <w:rPr>
                <w:rFonts w:ascii="Verdana" w:eastAsia="Arial Narrow" w:hAnsi="Verdana" w:cs="Arial Narrow"/>
                <w:b/>
                <w:sz w:val="20"/>
              </w:rPr>
            </w:pPr>
            <w:r w:rsidRPr="004E21F4">
              <w:rPr>
                <w:rFonts w:ascii="Verdana" w:eastAsia="Arial Narrow" w:hAnsi="Verdana" w:cs="Arial Narrow"/>
                <w:b/>
                <w:sz w:val="20"/>
              </w:rPr>
              <w:t>13</w:t>
            </w:r>
          </w:p>
        </w:tc>
        <w:tc>
          <w:tcPr>
            <w:tcW w:w="2207" w:type="dxa"/>
            <w:tcBorders>
              <w:top w:val="single" w:sz="4" w:space="0" w:color="000000"/>
              <w:left w:val="single" w:sz="4" w:space="0" w:color="000000"/>
              <w:bottom w:val="single" w:sz="4" w:space="0" w:color="000000"/>
              <w:right w:val="single" w:sz="4" w:space="0" w:color="000000"/>
            </w:tcBorders>
            <w:hideMark/>
          </w:tcPr>
          <w:p w14:paraId="68CD43DA" w14:textId="77777777" w:rsidR="00AC0C59" w:rsidRPr="004E21F4" w:rsidRDefault="00AC0C59">
            <w:pPr>
              <w:jc w:val="center"/>
              <w:rPr>
                <w:rFonts w:ascii="Verdana" w:eastAsia="Arial Narrow" w:hAnsi="Verdana" w:cs="Arial Narrow"/>
                <w:color w:val="000000"/>
                <w:sz w:val="20"/>
              </w:rPr>
            </w:pPr>
            <w:r w:rsidRPr="004E21F4">
              <w:rPr>
                <w:rFonts w:ascii="Verdana" w:eastAsia="Arial Narrow" w:hAnsi="Verdana" w:cs="Arial Narrow"/>
                <w:color w:val="000000"/>
                <w:sz w:val="20"/>
              </w:rPr>
              <w:t xml:space="preserve">$    3.662.869 </w:t>
            </w:r>
          </w:p>
        </w:tc>
        <w:tc>
          <w:tcPr>
            <w:tcW w:w="2207" w:type="dxa"/>
            <w:tcBorders>
              <w:top w:val="single" w:sz="4" w:space="0" w:color="000000"/>
              <w:left w:val="single" w:sz="4" w:space="0" w:color="000000"/>
              <w:bottom w:val="single" w:sz="4" w:space="0" w:color="000000"/>
              <w:right w:val="single" w:sz="4" w:space="0" w:color="000000"/>
            </w:tcBorders>
          </w:tcPr>
          <w:p w14:paraId="25B0FD14" w14:textId="77777777" w:rsidR="00AC0C59" w:rsidRPr="004E21F4" w:rsidRDefault="00AC0C59">
            <w:pPr>
              <w:jc w:val="center"/>
              <w:rPr>
                <w:rFonts w:ascii="Verdana" w:eastAsia="Arial Narrow" w:hAnsi="Verdana" w:cs="Arial Narrow"/>
                <w:b/>
                <w:sz w:val="20"/>
              </w:rPr>
            </w:pPr>
          </w:p>
        </w:tc>
        <w:tc>
          <w:tcPr>
            <w:tcW w:w="2207" w:type="dxa"/>
            <w:tcBorders>
              <w:top w:val="single" w:sz="4" w:space="0" w:color="000000"/>
              <w:left w:val="single" w:sz="4" w:space="0" w:color="000000"/>
              <w:bottom w:val="single" w:sz="4" w:space="0" w:color="000000"/>
              <w:right w:val="single" w:sz="4" w:space="0" w:color="000000"/>
            </w:tcBorders>
          </w:tcPr>
          <w:p w14:paraId="11E9BDE9" w14:textId="77777777" w:rsidR="00AC0C59" w:rsidRPr="004E21F4" w:rsidRDefault="00AC0C59">
            <w:pPr>
              <w:jc w:val="center"/>
              <w:rPr>
                <w:rFonts w:ascii="Verdana" w:eastAsia="Arial Narrow" w:hAnsi="Verdana" w:cs="Arial Narrow"/>
                <w:sz w:val="20"/>
              </w:rPr>
            </w:pPr>
          </w:p>
        </w:tc>
      </w:tr>
    </w:tbl>
    <w:p w14:paraId="3469B932" w14:textId="77777777" w:rsidR="00AC0C59" w:rsidRPr="00AC0C59" w:rsidRDefault="00AC0C59" w:rsidP="00AC0C59">
      <w:pPr>
        <w:jc w:val="both"/>
        <w:rPr>
          <w:rFonts w:ascii="Verdana" w:eastAsia="Arial Narrow" w:hAnsi="Verdana" w:cs="Arial Narrow"/>
        </w:rPr>
      </w:pPr>
    </w:p>
    <w:p w14:paraId="56F292C6"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Con lo anterior, podemos ver cómo con un gran abanico de posibilidades las personas que se vinculan a la Procuraduría General de la Nación, dependiendo de su formación y su experiencia, pueden acceder a diferentes niveles de cargos y asignaciones salariales, pero siempre cumpliendo con los requisitos establecidos para el cargo a ocupar. </w:t>
      </w:r>
    </w:p>
    <w:p w14:paraId="32F58714" w14:textId="77777777" w:rsidR="00AC0C59" w:rsidRPr="00AC0C59" w:rsidRDefault="00AC0C59" w:rsidP="00AC0C59">
      <w:pPr>
        <w:jc w:val="both"/>
        <w:rPr>
          <w:rFonts w:ascii="Verdana" w:eastAsia="Arial Narrow" w:hAnsi="Verdana" w:cs="Arial Narrow"/>
          <w:color w:val="FF0000"/>
        </w:rPr>
      </w:pPr>
      <w:r w:rsidRPr="00AC0C59">
        <w:rPr>
          <w:rFonts w:ascii="Verdana" w:eastAsia="Arial Narrow" w:hAnsi="Verdana" w:cs="Arial Narrow"/>
        </w:rPr>
        <w:t xml:space="preserve">Si comparamos las asignaciones salariales del Congreso de la República con las de la Procuraduría General de la Nación, en el primero, son asistentes personas que perciban una remuneración salarial entre 3 a 7 Salarios Mínimos Legales Mensuales Vigentes, lo cual en términos económicos corresponde a $2’213.151 a $5’164.019 (valores para el 2017). La experiencia adquirida en este tipo de cargos, es experiencia laboral más no profesional. Por su parte, en la Procuraduría General de la Nación, los cargos de nivel profesional oscilan entre $3.987.705 hasta $6’021.326 y la experiencia acreditada es de tipo profesional (valores para el 2017). </w:t>
      </w:r>
    </w:p>
    <w:p w14:paraId="104BD93E"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Así pues, se puede ver cómo, según asignación salarial y nomenclatura del cargo, para un profesional en Colombia, sería mucho más beneficioso vincularse en la Procuraduría General de la Nación como profesional que en el Congreso de la República como asistente, independiente del grado al que pertenezca, y con una escala salarial muy similar, pues en el Ministerio Público está aumentando y creando experiencia profesional que  sirve en su historia laboral, mientras que en el Congreso de la República, al no existir requisitos para ocupar los cargos asistenciales, no se expide experiencia profesional.</w:t>
      </w:r>
    </w:p>
    <w:p w14:paraId="48D9E43C" w14:textId="77777777"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Por eso la propuesta es modificar la denominación y requisitos de los cargos de las Unidades de Trabajo Legislativo de los congresistas a partir de Asistente III, quienes actualmente tienen una asignación salarial de $ 3’688.585, remuneración similar al grado 13 de la Procuraduría.</w:t>
      </w:r>
    </w:p>
    <w:p w14:paraId="6A159AED" w14:textId="6D046B0B" w:rsidR="00AC0C59" w:rsidRPr="00AC0C59" w:rsidRDefault="00AC0C59" w:rsidP="00AC0C59">
      <w:pPr>
        <w:jc w:val="both"/>
        <w:rPr>
          <w:rFonts w:ascii="Verdana" w:eastAsia="Arial Narrow" w:hAnsi="Verdana" w:cs="Arial Narrow"/>
        </w:rPr>
      </w:pPr>
      <w:r w:rsidRPr="00AC0C59">
        <w:rPr>
          <w:rFonts w:ascii="Verdana" w:eastAsia="Arial Narrow" w:hAnsi="Verdana" w:cs="Arial Narrow"/>
        </w:rPr>
        <w:t xml:space="preserve">Como un segundo ejemplo, que sirvió de comparación para sustentar la conveniencia de este proyecto de ley, tomamos el rango de asignación salarial </w:t>
      </w:r>
      <w:r w:rsidR="004E21F4">
        <w:rPr>
          <w:rFonts w:ascii="Verdana" w:eastAsia="Arial Narrow" w:hAnsi="Verdana" w:cs="Arial Narrow"/>
        </w:rPr>
        <w:t>y nomenclaturas de cargos del Consejo de Bogotá</w:t>
      </w:r>
      <w:r w:rsidRPr="00AC0C59">
        <w:rPr>
          <w:rFonts w:ascii="Verdana" w:eastAsia="Arial Narrow" w:hAnsi="Verdana" w:cs="Arial Narrow"/>
        </w:rPr>
        <w:t xml:space="preserve">. </w:t>
      </w:r>
    </w:p>
    <w:p w14:paraId="60526B1E" w14:textId="77777777" w:rsidR="0094375D" w:rsidRDefault="00AC0C59" w:rsidP="00AC0C59">
      <w:pPr>
        <w:jc w:val="both"/>
        <w:rPr>
          <w:rFonts w:ascii="Verdana" w:eastAsia="Arial Narrow" w:hAnsi="Verdana" w:cs="Arial Narrow"/>
        </w:rPr>
      </w:pPr>
      <w:r w:rsidRPr="00AC0C59">
        <w:rPr>
          <w:rFonts w:ascii="Verdana" w:eastAsia="Arial Narrow" w:hAnsi="Verdana" w:cs="Arial Narrow"/>
        </w:rPr>
        <w:t>El Decreto 02</w:t>
      </w:r>
      <w:r w:rsidR="0094375D">
        <w:rPr>
          <w:rFonts w:ascii="Verdana" w:eastAsia="Arial Narrow" w:hAnsi="Verdana" w:cs="Arial Narrow"/>
        </w:rPr>
        <w:t xml:space="preserve">4 del 18 de enero de 2019 </w:t>
      </w:r>
      <w:r w:rsidRPr="00AC0C59">
        <w:rPr>
          <w:rFonts w:ascii="Verdana" w:eastAsia="Arial Narrow" w:hAnsi="Verdana" w:cs="Arial Narrow"/>
        </w:rPr>
        <w:t xml:space="preserve">de la Alcaldía Mayor de Bogotá, fija </w:t>
      </w:r>
      <w:r w:rsidR="0094375D">
        <w:rPr>
          <w:rFonts w:ascii="Verdana" w:eastAsia="Arial Narrow" w:hAnsi="Verdana" w:cs="Arial Narrow"/>
        </w:rPr>
        <w:t xml:space="preserve">las escalas de remuneración salarial para el presente año de la siguiente manera: </w:t>
      </w:r>
    </w:p>
    <w:p w14:paraId="67FB6668" w14:textId="77777777" w:rsidR="0094375D" w:rsidRDefault="0094375D" w:rsidP="00AC0C59">
      <w:pPr>
        <w:jc w:val="both"/>
        <w:rPr>
          <w:rFonts w:ascii="Verdana" w:eastAsia="Arial Narrow" w:hAnsi="Verdana" w:cs="Arial Narrow"/>
        </w:rPr>
      </w:pPr>
    </w:p>
    <w:p w14:paraId="026F8D35" w14:textId="77777777" w:rsidR="0094375D" w:rsidRDefault="0094375D" w:rsidP="00AC0C59">
      <w:pPr>
        <w:jc w:val="both"/>
        <w:rPr>
          <w:rFonts w:ascii="Verdana" w:eastAsia="Arial Narrow" w:hAnsi="Verdana" w:cs="Arial Narrow"/>
        </w:rPr>
      </w:pPr>
    </w:p>
    <w:p w14:paraId="51BB5EF6" w14:textId="77777777" w:rsidR="0094375D" w:rsidRDefault="0094375D" w:rsidP="00AC0C59">
      <w:pPr>
        <w:jc w:val="both"/>
        <w:rPr>
          <w:rFonts w:ascii="Verdana" w:eastAsia="Arial Narrow" w:hAnsi="Verdana" w:cs="Arial Narrow"/>
        </w:rPr>
      </w:pPr>
    </w:p>
    <w:p w14:paraId="4ED6693C" w14:textId="51DB4163" w:rsidR="00AC0C59" w:rsidRPr="00AC0C59" w:rsidRDefault="0094375D" w:rsidP="004833E5">
      <w:pPr>
        <w:jc w:val="both"/>
        <w:rPr>
          <w:rFonts w:ascii="Verdana" w:eastAsia="Arial Narrow" w:hAnsi="Verdana" w:cs="Arial Narrow"/>
        </w:rPr>
      </w:pPr>
      <w:r>
        <w:rPr>
          <w:noProof/>
          <w:lang w:eastAsia="es-CO"/>
        </w:rPr>
        <w:lastRenderedPageBreak/>
        <w:drawing>
          <wp:inline distT="0" distB="0" distL="0" distR="0" wp14:anchorId="600D0216" wp14:editId="19BABCB6">
            <wp:extent cx="5168348" cy="603398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340" t="16140" r="32713" b="5789"/>
                    <a:stretch/>
                  </pic:blipFill>
                  <pic:spPr bwMode="auto">
                    <a:xfrm>
                      <a:off x="0" y="0"/>
                      <a:ext cx="5183617" cy="6051807"/>
                    </a:xfrm>
                    <a:prstGeom prst="rect">
                      <a:avLst/>
                    </a:prstGeom>
                    <a:ln>
                      <a:noFill/>
                    </a:ln>
                    <a:extLst>
                      <a:ext uri="{53640926-AAD7-44D8-BBD7-CCE9431645EC}">
                        <a14:shadowObscured xmlns:a14="http://schemas.microsoft.com/office/drawing/2010/main"/>
                      </a:ext>
                    </a:extLst>
                  </pic:spPr>
                </pic:pic>
              </a:graphicData>
            </a:graphic>
          </wp:inline>
        </w:drawing>
      </w:r>
      <w:r w:rsidR="00AC0C59" w:rsidRPr="00AC0C59">
        <w:rPr>
          <w:rFonts w:ascii="Verdana" w:eastAsia="Arial Narrow" w:hAnsi="Verdana" w:cs="Arial Narrow"/>
        </w:rPr>
        <w:t xml:space="preserve"> </w:t>
      </w:r>
      <w:r w:rsidR="004833E5">
        <w:rPr>
          <w:rFonts w:ascii="Verdana" w:eastAsia="Arial Narrow" w:hAnsi="Verdana" w:cs="Arial Narrow"/>
        </w:rPr>
        <w:t xml:space="preserve"> </w:t>
      </w:r>
    </w:p>
    <w:p w14:paraId="29FC0130" w14:textId="63F8DA45" w:rsidR="00DC1D10" w:rsidRDefault="00DC1D10" w:rsidP="000438BC">
      <w:pPr>
        <w:pStyle w:val="Prrafodelista"/>
        <w:spacing w:after="0" w:line="276" w:lineRule="auto"/>
        <w:ind w:left="0"/>
        <w:jc w:val="both"/>
        <w:rPr>
          <w:rFonts w:ascii="Verdana" w:hAnsi="Verdana" w:cs="Arial"/>
          <w:b/>
          <w:lang w:val="es-ES"/>
        </w:rPr>
      </w:pPr>
    </w:p>
    <w:p w14:paraId="4883B987" w14:textId="18CCCDB1" w:rsidR="004E21F4" w:rsidRDefault="004E21F4" w:rsidP="000438BC">
      <w:pPr>
        <w:pStyle w:val="Prrafodelista"/>
        <w:spacing w:after="0" w:line="276" w:lineRule="auto"/>
        <w:ind w:left="0"/>
        <w:jc w:val="both"/>
        <w:rPr>
          <w:rFonts w:ascii="Verdana" w:hAnsi="Verdana" w:cs="Arial"/>
          <w:b/>
          <w:lang w:val="es-ES"/>
        </w:rPr>
      </w:pPr>
    </w:p>
    <w:p w14:paraId="06064C8C" w14:textId="5F5101EA" w:rsidR="006C3927" w:rsidRDefault="006C3927" w:rsidP="000438BC">
      <w:pPr>
        <w:pStyle w:val="Prrafodelista"/>
        <w:spacing w:after="0" w:line="276" w:lineRule="auto"/>
        <w:ind w:left="0"/>
        <w:jc w:val="both"/>
        <w:rPr>
          <w:rFonts w:ascii="Verdana" w:hAnsi="Verdana" w:cs="Arial"/>
          <w:b/>
          <w:lang w:val="es-ES"/>
        </w:rPr>
      </w:pPr>
    </w:p>
    <w:p w14:paraId="41C3654C" w14:textId="0DF709F3" w:rsidR="00BF799B" w:rsidRDefault="00BF799B" w:rsidP="000438BC">
      <w:pPr>
        <w:pStyle w:val="Prrafodelista"/>
        <w:spacing w:after="0" w:line="276" w:lineRule="auto"/>
        <w:ind w:left="0"/>
        <w:jc w:val="both"/>
        <w:rPr>
          <w:rFonts w:ascii="Verdana" w:hAnsi="Verdana" w:cs="Arial"/>
          <w:b/>
          <w:lang w:val="es-ES"/>
        </w:rPr>
      </w:pPr>
    </w:p>
    <w:p w14:paraId="5945587D" w14:textId="10C41F8F" w:rsidR="00BF799B" w:rsidRDefault="00BF799B" w:rsidP="000438BC">
      <w:pPr>
        <w:pStyle w:val="Prrafodelista"/>
        <w:spacing w:after="0" w:line="276" w:lineRule="auto"/>
        <w:ind w:left="0"/>
        <w:jc w:val="both"/>
        <w:rPr>
          <w:rFonts w:ascii="Verdana" w:hAnsi="Verdana" w:cs="Arial"/>
          <w:b/>
          <w:lang w:val="es-ES"/>
        </w:rPr>
      </w:pPr>
    </w:p>
    <w:p w14:paraId="4EFB5DE8" w14:textId="7E1FD6DA" w:rsidR="00BF799B" w:rsidRDefault="00BF799B" w:rsidP="000438BC">
      <w:pPr>
        <w:pStyle w:val="Prrafodelista"/>
        <w:spacing w:after="0" w:line="276" w:lineRule="auto"/>
        <w:ind w:left="0"/>
        <w:jc w:val="both"/>
        <w:rPr>
          <w:rFonts w:ascii="Verdana" w:hAnsi="Verdana" w:cs="Arial"/>
          <w:b/>
          <w:lang w:val="es-ES"/>
        </w:rPr>
      </w:pPr>
    </w:p>
    <w:p w14:paraId="26826EDF" w14:textId="6EF854DD" w:rsidR="00BF799B" w:rsidRDefault="00BF799B" w:rsidP="000438BC">
      <w:pPr>
        <w:pStyle w:val="Prrafodelista"/>
        <w:spacing w:after="0" w:line="276" w:lineRule="auto"/>
        <w:ind w:left="0"/>
        <w:jc w:val="both"/>
        <w:rPr>
          <w:rFonts w:ascii="Verdana" w:hAnsi="Verdana" w:cs="Arial"/>
          <w:b/>
          <w:lang w:val="es-ES"/>
        </w:rPr>
      </w:pPr>
    </w:p>
    <w:p w14:paraId="47DC98F9" w14:textId="268330DC" w:rsidR="00BF799B" w:rsidRDefault="00BF799B" w:rsidP="000438BC">
      <w:pPr>
        <w:pStyle w:val="Prrafodelista"/>
        <w:spacing w:after="0" w:line="276" w:lineRule="auto"/>
        <w:ind w:left="0"/>
        <w:jc w:val="both"/>
        <w:rPr>
          <w:rFonts w:ascii="Verdana" w:hAnsi="Verdana" w:cs="Arial"/>
          <w:b/>
          <w:lang w:val="es-ES"/>
        </w:rPr>
      </w:pPr>
    </w:p>
    <w:p w14:paraId="32C0D368" w14:textId="77777777" w:rsidR="00BF799B" w:rsidRDefault="00BF799B" w:rsidP="00BF799B">
      <w:pPr>
        <w:spacing w:after="0" w:line="276" w:lineRule="auto"/>
        <w:jc w:val="both"/>
        <w:rPr>
          <w:rFonts w:ascii="Verdana" w:hAnsi="Verdana" w:cs="Arial"/>
          <w:b/>
          <w:lang w:val="es-ES"/>
        </w:rPr>
      </w:pPr>
    </w:p>
    <w:p w14:paraId="0A4B9E3E" w14:textId="4C662166" w:rsidR="005A64E1" w:rsidRPr="00BF799B" w:rsidRDefault="005A64E1" w:rsidP="00BF799B">
      <w:pPr>
        <w:pStyle w:val="Prrafodelista"/>
        <w:numPr>
          <w:ilvl w:val="0"/>
          <w:numId w:val="14"/>
        </w:numPr>
        <w:spacing w:after="0" w:line="276" w:lineRule="auto"/>
        <w:jc w:val="both"/>
        <w:rPr>
          <w:rFonts w:ascii="Verdana" w:hAnsi="Verdana" w:cs="Arial"/>
          <w:b/>
        </w:rPr>
      </w:pPr>
      <w:r w:rsidRPr="00BF799B">
        <w:rPr>
          <w:rFonts w:ascii="Verdana" w:hAnsi="Verdana" w:cs="Arial"/>
          <w:b/>
        </w:rPr>
        <w:lastRenderedPageBreak/>
        <w:t>PLIEGO DE MODIFICACIONES</w:t>
      </w:r>
    </w:p>
    <w:p w14:paraId="778340DF" w14:textId="77777777" w:rsidR="004E21F4" w:rsidRDefault="004E21F4" w:rsidP="005A64E1">
      <w:pPr>
        <w:pStyle w:val="Prrafodelista"/>
        <w:spacing w:after="0" w:line="276" w:lineRule="auto"/>
        <w:ind w:left="0"/>
        <w:jc w:val="both"/>
        <w:rPr>
          <w:rFonts w:ascii="Verdana" w:hAnsi="Verdana" w:cs="Arial"/>
        </w:rPr>
      </w:pPr>
    </w:p>
    <w:p w14:paraId="3BF3D38A" w14:textId="26148709" w:rsidR="00907670" w:rsidRDefault="005A64E1" w:rsidP="005A64E1">
      <w:pPr>
        <w:pStyle w:val="Prrafodelista"/>
        <w:spacing w:after="0" w:line="276" w:lineRule="auto"/>
        <w:ind w:left="0"/>
        <w:jc w:val="both"/>
        <w:rPr>
          <w:rFonts w:ascii="Verdana" w:hAnsi="Verdana" w:cs="Arial"/>
        </w:rPr>
      </w:pPr>
      <w:r w:rsidRPr="00AC0C59">
        <w:rPr>
          <w:rFonts w:ascii="Verdana" w:hAnsi="Verdana" w:cs="Arial"/>
        </w:rPr>
        <w:t xml:space="preserve">Se encuentra conveniente y ajustado a la Constitución el presente Proyecto de Ley, no obstante, me permito efectuar algunas modificaciones, con el fin de ajustar el texto </w:t>
      </w:r>
      <w:r w:rsidR="004E21F4">
        <w:rPr>
          <w:rFonts w:ascii="Verdana" w:hAnsi="Verdana" w:cs="Arial"/>
        </w:rPr>
        <w:t>y</w:t>
      </w:r>
      <w:r w:rsidRPr="00AC0C59">
        <w:rPr>
          <w:rFonts w:ascii="Verdana" w:hAnsi="Verdana" w:cs="Arial"/>
        </w:rPr>
        <w:t xml:space="preserve"> evitar futuras inconsistencias, susceptibles de afectar la efectiva aplicaci</w:t>
      </w:r>
      <w:r w:rsidR="00907670">
        <w:rPr>
          <w:rFonts w:ascii="Verdana" w:hAnsi="Verdana" w:cs="Arial"/>
        </w:rPr>
        <w:t>ón del texto propuesto. Veamos:</w:t>
      </w:r>
    </w:p>
    <w:p w14:paraId="16D88E68" w14:textId="49FFE524" w:rsidR="00907670" w:rsidRDefault="00907670" w:rsidP="005A64E1">
      <w:pPr>
        <w:pStyle w:val="Prrafodelista"/>
        <w:spacing w:after="0" w:line="276" w:lineRule="auto"/>
        <w:ind w:left="0"/>
        <w:jc w:val="both"/>
        <w:rPr>
          <w:rFonts w:ascii="Verdana" w:hAnsi="Verdana" w:cs="Arial"/>
        </w:rPr>
      </w:pPr>
    </w:p>
    <w:tbl>
      <w:tblPr>
        <w:tblStyle w:val="Tablaconcuadrcula"/>
        <w:tblW w:w="10349" w:type="dxa"/>
        <w:tblInd w:w="-856" w:type="dxa"/>
        <w:tblLayout w:type="fixed"/>
        <w:tblLook w:val="04A0" w:firstRow="1" w:lastRow="0" w:firstColumn="1" w:lastColumn="0" w:noHBand="0" w:noVBand="1"/>
      </w:tblPr>
      <w:tblGrid>
        <w:gridCol w:w="5387"/>
        <w:gridCol w:w="4962"/>
      </w:tblGrid>
      <w:tr w:rsidR="00887907" w:rsidRPr="00727B69" w14:paraId="26378B78" w14:textId="77777777" w:rsidTr="00BF799B">
        <w:trPr>
          <w:trHeight w:val="525"/>
        </w:trPr>
        <w:tc>
          <w:tcPr>
            <w:tcW w:w="5387" w:type="dxa"/>
          </w:tcPr>
          <w:p w14:paraId="1E376EFF" w14:textId="5D835846" w:rsidR="00887907" w:rsidRPr="00AD6666" w:rsidRDefault="00887907" w:rsidP="00AD6666">
            <w:pPr>
              <w:pStyle w:val="Prrafodelista"/>
              <w:spacing w:after="0" w:line="276" w:lineRule="auto"/>
              <w:ind w:left="0"/>
              <w:jc w:val="center"/>
              <w:rPr>
                <w:rFonts w:ascii="Verdana" w:hAnsi="Verdana" w:cs="Arial"/>
                <w:b/>
                <w:sz w:val="16"/>
                <w:szCs w:val="16"/>
              </w:rPr>
            </w:pPr>
            <w:r w:rsidRPr="00AD6666">
              <w:rPr>
                <w:rFonts w:ascii="Verdana" w:hAnsi="Verdana" w:cs="Arial"/>
                <w:b/>
                <w:sz w:val="16"/>
                <w:szCs w:val="16"/>
              </w:rPr>
              <w:t>Texto radicado en la Secretaría General de la Cámara de Representantes</w:t>
            </w:r>
          </w:p>
        </w:tc>
        <w:tc>
          <w:tcPr>
            <w:tcW w:w="4962" w:type="dxa"/>
          </w:tcPr>
          <w:p w14:paraId="4FA9E2CF" w14:textId="36452E31" w:rsidR="00887907" w:rsidRPr="00AD6666" w:rsidRDefault="00887907" w:rsidP="00AD6666">
            <w:pPr>
              <w:pStyle w:val="Prrafodelista"/>
              <w:spacing w:after="0" w:line="276" w:lineRule="auto"/>
              <w:ind w:left="0"/>
              <w:jc w:val="center"/>
              <w:rPr>
                <w:rFonts w:ascii="Verdana" w:hAnsi="Verdana" w:cs="Arial"/>
                <w:b/>
                <w:sz w:val="16"/>
                <w:szCs w:val="16"/>
              </w:rPr>
            </w:pPr>
            <w:r w:rsidRPr="00AD6666">
              <w:rPr>
                <w:rFonts w:ascii="Verdana" w:hAnsi="Verdana" w:cs="Arial"/>
                <w:b/>
                <w:sz w:val="16"/>
                <w:szCs w:val="16"/>
              </w:rPr>
              <w:t>Texto propuesto para primer debate en la Comisión Primera de la Cámara de Representantes</w:t>
            </w:r>
          </w:p>
        </w:tc>
      </w:tr>
      <w:tr w:rsidR="00887907" w:rsidRPr="00727B69" w14:paraId="371E7F63" w14:textId="77777777" w:rsidTr="00BF799B">
        <w:trPr>
          <w:trHeight w:val="255"/>
        </w:trPr>
        <w:tc>
          <w:tcPr>
            <w:tcW w:w="5387" w:type="dxa"/>
          </w:tcPr>
          <w:p w14:paraId="090F3B2D" w14:textId="07BD2D44" w:rsidR="00887907" w:rsidRPr="00727B69" w:rsidRDefault="00887907" w:rsidP="000D0376">
            <w:pPr>
              <w:pStyle w:val="Prrafodelista"/>
              <w:spacing w:after="0" w:line="276" w:lineRule="auto"/>
              <w:ind w:left="0"/>
              <w:jc w:val="center"/>
              <w:rPr>
                <w:rFonts w:ascii="Verdana" w:hAnsi="Verdana" w:cs="Arial"/>
                <w:sz w:val="16"/>
                <w:szCs w:val="16"/>
              </w:rPr>
            </w:pPr>
            <w:r w:rsidRPr="00727B69">
              <w:rPr>
                <w:rFonts w:ascii="Verdana" w:hAnsi="Verdana" w:cs="Arial"/>
                <w:sz w:val="16"/>
                <w:szCs w:val="16"/>
              </w:rPr>
              <w:t>Título:</w:t>
            </w:r>
          </w:p>
          <w:p w14:paraId="166F5568" w14:textId="40D3667A" w:rsidR="00887907" w:rsidRPr="00727B69" w:rsidRDefault="00887907" w:rsidP="00313F03">
            <w:pPr>
              <w:pStyle w:val="Prrafodelista"/>
              <w:spacing w:after="0" w:line="276" w:lineRule="auto"/>
              <w:ind w:left="0"/>
              <w:jc w:val="center"/>
              <w:rPr>
                <w:rFonts w:ascii="Verdana" w:hAnsi="Verdana" w:cs="Arial"/>
                <w:sz w:val="16"/>
                <w:szCs w:val="16"/>
              </w:rPr>
            </w:pPr>
            <w:r w:rsidRPr="00727B69">
              <w:rPr>
                <w:rFonts w:ascii="Verdana" w:hAnsi="Verdana" w:cs="Arial"/>
                <w:sz w:val="16"/>
                <w:szCs w:val="16"/>
              </w:rPr>
              <w:t>PROYECTO DE LEY ORGÁNICA N° 193 CÁMARA</w:t>
            </w:r>
          </w:p>
          <w:p w14:paraId="482C41EF" w14:textId="77777777" w:rsidR="00887907" w:rsidRPr="00727B69" w:rsidRDefault="00887907" w:rsidP="00313F03">
            <w:pPr>
              <w:pStyle w:val="Prrafodelista"/>
              <w:spacing w:after="0" w:line="276" w:lineRule="auto"/>
              <w:ind w:left="0"/>
              <w:jc w:val="both"/>
              <w:rPr>
                <w:rFonts w:ascii="Verdana" w:hAnsi="Verdana" w:cs="Arial"/>
                <w:sz w:val="16"/>
                <w:szCs w:val="16"/>
              </w:rPr>
            </w:pPr>
            <w:r w:rsidRPr="00727B69">
              <w:rPr>
                <w:rFonts w:ascii="Verdana" w:hAnsi="Verdana" w:cs="Arial"/>
                <w:sz w:val="16"/>
                <w:szCs w:val="16"/>
              </w:rPr>
              <w:t xml:space="preserve"> “Por medio de la cual se adoptan medidas para profesionalizar las Unidades de Trabajo Legislativo de los Congresistas y se dictan otras disposiciones”</w:t>
            </w:r>
          </w:p>
          <w:p w14:paraId="64EA4EC8" w14:textId="77777777" w:rsidR="00887907" w:rsidRPr="00727B69" w:rsidRDefault="00887907" w:rsidP="00313F03">
            <w:pPr>
              <w:pStyle w:val="Prrafodelista"/>
              <w:spacing w:after="0" w:line="276" w:lineRule="auto"/>
              <w:ind w:left="0"/>
              <w:jc w:val="both"/>
              <w:rPr>
                <w:rFonts w:ascii="Verdana" w:hAnsi="Verdana" w:cs="Arial"/>
                <w:sz w:val="16"/>
                <w:szCs w:val="16"/>
              </w:rPr>
            </w:pPr>
          </w:p>
          <w:p w14:paraId="0BDD2A26" w14:textId="77777777" w:rsidR="00887907" w:rsidRPr="00727B69" w:rsidRDefault="00887907" w:rsidP="00313F03">
            <w:pPr>
              <w:pStyle w:val="Prrafodelista"/>
              <w:spacing w:after="0" w:line="276" w:lineRule="auto"/>
              <w:ind w:left="0"/>
              <w:jc w:val="center"/>
              <w:rPr>
                <w:rFonts w:ascii="Verdana" w:hAnsi="Verdana" w:cs="Arial"/>
                <w:sz w:val="16"/>
                <w:szCs w:val="16"/>
              </w:rPr>
            </w:pPr>
            <w:r w:rsidRPr="00727B69">
              <w:rPr>
                <w:rFonts w:ascii="Verdana" w:hAnsi="Verdana" w:cs="Arial"/>
                <w:sz w:val="16"/>
                <w:szCs w:val="16"/>
              </w:rPr>
              <w:t>EL CONGRESO DE LA REPÚBLICA DE COLOMBIA</w:t>
            </w:r>
          </w:p>
          <w:p w14:paraId="3EA69EF7" w14:textId="77777777" w:rsidR="00887907" w:rsidRPr="00727B69" w:rsidRDefault="00887907" w:rsidP="00313F03">
            <w:pPr>
              <w:pStyle w:val="Prrafodelista"/>
              <w:spacing w:after="0" w:line="276" w:lineRule="auto"/>
              <w:ind w:left="0"/>
              <w:jc w:val="center"/>
              <w:rPr>
                <w:rFonts w:ascii="Verdana" w:hAnsi="Verdana" w:cs="Arial"/>
                <w:sz w:val="16"/>
                <w:szCs w:val="16"/>
              </w:rPr>
            </w:pPr>
          </w:p>
          <w:p w14:paraId="3BEE3AA8" w14:textId="432F950F" w:rsidR="00887907" w:rsidRPr="00727B69" w:rsidRDefault="00887907" w:rsidP="000D0376">
            <w:pPr>
              <w:pStyle w:val="Prrafodelista"/>
              <w:spacing w:after="0" w:line="276" w:lineRule="auto"/>
              <w:ind w:left="0"/>
              <w:jc w:val="center"/>
              <w:rPr>
                <w:rFonts w:ascii="Verdana" w:hAnsi="Verdana" w:cs="Arial"/>
                <w:sz w:val="16"/>
                <w:szCs w:val="16"/>
              </w:rPr>
            </w:pPr>
            <w:r w:rsidRPr="00727B69">
              <w:rPr>
                <w:rFonts w:ascii="Verdana" w:hAnsi="Verdana" w:cs="Arial"/>
                <w:sz w:val="16"/>
                <w:szCs w:val="16"/>
              </w:rPr>
              <w:t>DECRETA:</w:t>
            </w:r>
          </w:p>
        </w:tc>
        <w:tc>
          <w:tcPr>
            <w:tcW w:w="4962" w:type="dxa"/>
          </w:tcPr>
          <w:p w14:paraId="3363D2E3" w14:textId="77777777" w:rsidR="008C2CBF" w:rsidRPr="00727B69" w:rsidRDefault="008C2CBF" w:rsidP="008C2CBF">
            <w:pPr>
              <w:pStyle w:val="Prrafodelista"/>
              <w:spacing w:after="0" w:line="276" w:lineRule="auto"/>
              <w:ind w:left="0"/>
              <w:jc w:val="center"/>
              <w:rPr>
                <w:rFonts w:ascii="Verdana" w:hAnsi="Verdana" w:cs="Arial"/>
                <w:sz w:val="16"/>
                <w:szCs w:val="16"/>
              </w:rPr>
            </w:pPr>
            <w:r w:rsidRPr="00727B69">
              <w:rPr>
                <w:rFonts w:ascii="Verdana" w:hAnsi="Verdana" w:cs="Arial"/>
                <w:sz w:val="16"/>
                <w:szCs w:val="16"/>
              </w:rPr>
              <w:t>Título:</w:t>
            </w:r>
          </w:p>
          <w:p w14:paraId="179E0F5B" w14:textId="77777777" w:rsidR="008C2CBF" w:rsidRPr="00727B69" w:rsidRDefault="008C2CBF" w:rsidP="008C2CBF">
            <w:pPr>
              <w:pStyle w:val="Prrafodelista"/>
              <w:spacing w:after="0" w:line="276" w:lineRule="auto"/>
              <w:ind w:left="0"/>
              <w:jc w:val="center"/>
              <w:rPr>
                <w:rFonts w:ascii="Verdana" w:hAnsi="Verdana" w:cs="Arial"/>
                <w:sz w:val="16"/>
                <w:szCs w:val="16"/>
              </w:rPr>
            </w:pPr>
            <w:r w:rsidRPr="00727B69">
              <w:rPr>
                <w:rFonts w:ascii="Verdana" w:hAnsi="Verdana" w:cs="Arial"/>
                <w:sz w:val="16"/>
                <w:szCs w:val="16"/>
              </w:rPr>
              <w:t>PROYECTO DE LEY ORGÁNICA N° 193 CÁMARA</w:t>
            </w:r>
          </w:p>
          <w:p w14:paraId="25BFD513" w14:textId="77777777" w:rsidR="008C2CBF" w:rsidRPr="00727B69" w:rsidRDefault="008C2CBF" w:rsidP="008C2CBF">
            <w:pPr>
              <w:pStyle w:val="Prrafodelista"/>
              <w:spacing w:after="0" w:line="276" w:lineRule="auto"/>
              <w:ind w:left="0"/>
              <w:jc w:val="both"/>
              <w:rPr>
                <w:rFonts w:ascii="Verdana" w:hAnsi="Verdana" w:cs="Arial"/>
                <w:sz w:val="16"/>
                <w:szCs w:val="16"/>
              </w:rPr>
            </w:pPr>
            <w:r w:rsidRPr="00727B69">
              <w:rPr>
                <w:rFonts w:ascii="Verdana" w:hAnsi="Verdana" w:cs="Arial"/>
                <w:sz w:val="16"/>
                <w:szCs w:val="16"/>
              </w:rPr>
              <w:t xml:space="preserve"> “Por medio de la cual se adoptan medidas para profesionalizar las Unidades de Trabajo Legislativo de los Congresistas y se dictan otras disposiciones”</w:t>
            </w:r>
          </w:p>
          <w:p w14:paraId="4B5E0A86" w14:textId="77777777" w:rsidR="008C2CBF" w:rsidRPr="00727B69" w:rsidRDefault="008C2CBF" w:rsidP="008C2CBF">
            <w:pPr>
              <w:pStyle w:val="Prrafodelista"/>
              <w:spacing w:after="0" w:line="276" w:lineRule="auto"/>
              <w:ind w:left="0"/>
              <w:jc w:val="both"/>
              <w:rPr>
                <w:rFonts w:ascii="Verdana" w:hAnsi="Verdana" w:cs="Arial"/>
                <w:sz w:val="16"/>
                <w:szCs w:val="16"/>
              </w:rPr>
            </w:pPr>
          </w:p>
          <w:p w14:paraId="71C6A19A" w14:textId="77777777" w:rsidR="008C2CBF" w:rsidRPr="00727B69" w:rsidRDefault="008C2CBF" w:rsidP="008C2CBF">
            <w:pPr>
              <w:pStyle w:val="Prrafodelista"/>
              <w:spacing w:after="0" w:line="276" w:lineRule="auto"/>
              <w:ind w:left="0"/>
              <w:jc w:val="center"/>
              <w:rPr>
                <w:rFonts w:ascii="Verdana" w:hAnsi="Verdana" w:cs="Arial"/>
                <w:sz w:val="16"/>
                <w:szCs w:val="16"/>
              </w:rPr>
            </w:pPr>
            <w:r w:rsidRPr="00727B69">
              <w:rPr>
                <w:rFonts w:ascii="Verdana" w:hAnsi="Verdana" w:cs="Arial"/>
                <w:sz w:val="16"/>
                <w:szCs w:val="16"/>
              </w:rPr>
              <w:t>EL CONGRESO DE LA REPÚBLICA DE COLOMBIA</w:t>
            </w:r>
          </w:p>
          <w:p w14:paraId="6C327280" w14:textId="77777777" w:rsidR="008C2CBF" w:rsidRPr="00727B69" w:rsidRDefault="008C2CBF" w:rsidP="008C2CBF">
            <w:pPr>
              <w:pStyle w:val="Prrafodelista"/>
              <w:spacing w:after="0" w:line="276" w:lineRule="auto"/>
              <w:ind w:left="0"/>
              <w:jc w:val="center"/>
              <w:rPr>
                <w:rFonts w:ascii="Verdana" w:hAnsi="Verdana" w:cs="Arial"/>
                <w:sz w:val="16"/>
                <w:szCs w:val="16"/>
              </w:rPr>
            </w:pPr>
          </w:p>
          <w:p w14:paraId="3D4D247C" w14:textId="665F8585" w:rsidR="00887907" w:rsidRPr="00727B69" w:rsidRDefault="008C2CBF" w:rsidP="008C2CBF">
            <w:pPr>
              <w:pStyle w:val="Prrafodelista"/>
              <w:spacing w:after="0" w:line="276" w:lineRule="auto"/>
              <w:ind w:left="0"/>
              <w:jc w:val="center"/>
              <w:rPr>
                <w:rFonts w:ascii="Verdana" w:hAnsi="Verdana" w:cs="Arial"/>
                <w:sz w:val="16"/>
                <w:szCs w:val="16"/>
              </w:rPr>
            </w:pPr>
            <w:r w:rsidRPr="00727B69">
              <w:rPr>
                <w:rFonts w:ascii="Verdana" w:hAnsi="Verdana" w:cs="Arial"/>
                <w:sz w:val="16"/>
                <w:szCs w:val="16"/>
              </w:rPr>
              <w:t>DECRETA:</w:t>
            </w:r>
          </w:p>
        </w:tc>
      </w:tr>
      <w:tr w:rsidR="00887907" w:rsidRPr="00727B69" w14:paraId="6F49B368" w14:textId="77777777" w:rsidTr="00BF799B">
        <w:trPr>
          <w:trHeight w:val="255"/>
        </w:trPr>
        <w:tc>
          <w:tcPr>
            <w:tcW w:w="5387" w:type="dxa"/>
          </w:tcPr>
          <w:p w14:paraId="4B89FFB6" w14:textId="77777777" w:rsidR="00887907" w:rsidRPr="00727B69" w:rsidRDefault="00887907" w:rsidP="00313F03">
            <w:pPr>
              <w:pStyle w:val="Prrafodelista"/>
              <w:spacing w:after="0" w:line="276" w:lineRule="auto"/>
              <w:ind w:left="0"/>
              <w:jc w:val="both"/>
              <w:rPr>
                <w:rFonts w:ascii="Verdana" w:hAnsi="Verdana" w:cs="Arial"/>
                <w:sz w:val="16"/>
                <w:szCs w:val="16"/>
              </w:rPr>
            </w:pPr>
          </w:p>
          <w:p w14:paraId="0823D624" w14:textId="77777777" w:rsidR="00887907" w:rsidRPr="00727B69" w:rsidRDefault="00887907" w:rsidP="00313F03">
            <w:pPr>
              <w:pStyle w:val="Prrafodelista"/>
              <w:spacing w:after="0" w:line="276" w:lineRule="auto"/>
              <w:ind w:left="0"/>
              <w:jc w:val="center"/>
              <w:rPr>
                <w:rFonts w:ascii="Verdana" w:hAnsi="Verdana" w:cs="Arial"/>
                <w:b/>
                <w:sz w:val="16"/>
                <w:szCs w:val="16"/>
              </w:rPr>
            </w:pPr>
            <w:r w:rsidRPr="00727B69">
              <w:rPr>
                <w:rFonts w:ascii="Verdana" w:hAnsi="Verdana" w:cs="Arial"/>
                <w:b/>
                <w:sz w:val="16"/>
                <w:szCs w:val="16"/>
              </w:rPr>
              <w:t>TITULO I</w:t>
            </w:r>
          </w:p>
          <w:p w14:paraId="61DAE191" w14:textId="77777777" w:rsidR="00887907" w:rsidRPr="00727B69" w:rsidRDefault="00887907" w:rsidP="00313F03">
            <w:pPr>
              <w:pStyle w:val="Prrafodelista"/>
              <w:spacing w:after="0" w:line="276" w:lineRule="auto"/>
              <w:ind w:left="0"/>
              <w:jc w:val="center"/>
              <w:rPr>
                <w:rFonts w:ascii="Verdana" w:hAnsi="Verdana" w:cs="Arial"/>
                <w:b/>
                <w:sz w:val="16"/>
                <w:szCs w:val="16"/>
              </w:rPr>
            </w:pPr>
            <w:r w:rsidRPr="00727B69">
              <w:rPr>
                <w:rFonts w:ascii="Verdana" w:hAnsi="Verdana" w:cs="Arial"/>
                <w:b/>
                <w:sz w:val="16"/>
                <w:szCs w:val="16"/>
              </w:rPr>
              <w:t>OBJETO Y ÁMBITO DE APLICACIÓN</w:t>
            </w:r>
          </w:p>
          <w:p w14:paraId="250C6440" w14:textId="77777777" w:rsidR="00887907" w:rsidRPr="00727B69" w:rsidRDefault="00887907" w:rsidP="00313F03">
            <w:pPr>
              <w:pStyle w:val="Prrafodelista"/>
              <w:spacing w:after="0" w:line="276" w:lineRule="auto"/>
              <w:ind w:left="0"/>
              <w:jc w:val="both"/>
              <w:rPr>
                <w:rFonts w:ascii="Verdana" w:hAnsi="Verdana" w:cs="Arial"/>
                <w:sz w:val="16"/>
                <w:szCs w:val="16"/>
              </w:rPr>
            </w:pPr>
            <w:r w:rsidRPr="00727B69">
              <w:rPr>
                <w:rFonts w:ascii="Verdana" w:hAnsi="Verdana" w:cs="Arial"/>
                <w:b/>
                <w:sz w:val="16"/>
                <w:szCs w:val="16"/>
              </w:rPr>
              <w:t>Artículo 1°. Objeto.</w:t>
            </w:r>
            <w:r w:rsidRPr="00727B69">
              <w:rPr>
                <w:rFonts w:ascii="Verdana" w:hAnsi="Verdana" w:cs="Arial"/>
                <w:sz w:val="16"/>
                <w:szCs w:val="16"/>
              </w:rPr>
              <w:t xml:space="preserve"> El objeto de la presente ley es adoptar medidas para profesionalizar las Unidades de Trabajo Legislativo de los congresistas mediante la modificación de las nomenclaturas, requisitos generales de los cargos y asignación de funciones como una medida para combatir la corrupción y promover la idoneidad de los funcionarios que contribuyen a la labor legislativa.</w:t>
            </w:r>
          </w:p>
          <w:p w14:paraId="2809BBF4" w14:textId="77777777" w:rsidR="00887907" w:rsidRPr="00727B69" w:rsidRDefault="00887907" w:rsidP="00313F03">
            <w:pPr>
              <w:pStyle w:val="Prrafodelista"/>
              <w:spacing w:after="0" w:line="276" w:lineRule="auto"/>
              <w:ind w:left="0"/>
              <w:jc w:val="both"/>
              <w:rPr>
                <w:rFonts w:ascii="Verdana" w:hAnsi="Verdana" w:cs="Arial"/>
                <w:sz w:val="16"/>
                <w:szCs w:val="16"/>
              </w:rPr>
            </w:pPr>
          </w:p>
        </w:tc>
        <w:tc>
          <w:tcPr>
            <w:tcW w:w="4962" w:type="dxa"/>
          </w:tcPr>
          <w:p w14:paraId="664DB6CB" w14:textId="77777777" w:rsidR="008C2CBF" w:rsidRPr="00727B69" w:rsidRDefault="008C2CBF" w:rsidP="008C2CBF">
            <w:pPr>
              <w:pStyle w:val="Prrafodelista"/>
              <w:spacing w:after="0" w:line="276" w:lineRule="auto"/>
              <w:ind w:left="0"/>
              <w:jc w:val="center"/>
              <w:rPr>
                <w:rFonts w:ascii="Verdana" w:hAnsi="Verdana" w:cs="Arial"/>
                <w:b/>
                <w:sz w:val="16"/>
                <w:szCs w:val="16"/>
              </w:rPr>
            </w:pPr>
            <w:r w:rsidRPr="00727B69">
              <w:rPr>
                <w:rFonts w:ascii="Verdana" w:hAnsi="Verdana" w:cs="Arial"/>
                <w:b/>
                <w:sz w:val="16"/>
                <w:szCs w:val="16"/>
              </w:rPr>
              <w:t>TITULO I</w:t>
            </w:r>
          </w:p>
          <w:p w14:paraId="4E6A6D07" w14:textId="77777777" w:rsidR="008C2CBF" w:rsidRPr="00727B69" w:rsidRDefault="008C2CBF" w:rsidP="008C2CBF">
            <w:pPr>
              <w:pStyle w:val="Prrafodelista"/>
              <w:spacing w:after="0" w:line="276" w:lineRule="auto"/>
              <w:ind w:left="0"/>
              <w:jc w:val="center"/>
              <w:rPr>
                <w:rFonts w:ascii="Verdana" w:hAnsi="Verdana" w:cs="Arial"/>
                <w:b/>
                <w:sz w:val="16"/>
                <w:szCs w:val="16"/>
              </w:rPr>
            </w:pPr>
            <w:r w:rsidRPr="00727B69">
              <w:rPr>
                <w:rFonts w:ascii="Verdana" w:hAnsi="Verdana" w:cs="Arial"/>
                <w:b/>
                <w:sz w:val="16"/>
                <w:szCs w:val="16"/>
              </w:rPr>
              <w:t>OBJETO Y ÁMBITO DE APLICACIÓN</w:t>
            </w:r>
          </w:p>
          <w:p w14:paraId="63E572DE" w14:textId="77777777" w:rsidR="008C2CBF" w:rsidRPr="00727B69" w:rsidRDefault="008C2CBF" w:rsidP="008C2CBF">
            <w:pPr>
              <w:pStyle w:val="Prrafodelista"/>
              <w:spacing w:after="0" w:line="276" w:lineRule="auto"/>
              <w:ind w:left="0"/>
              <w:jc w:val="both"/>
              <w:rPr>
                <w:rFonts w:ascii="Verdana" w:hAnsi="Verdana" w:cs="Arial"/>
                <w:sz w:val="16"/>
                <w:szCs w:val="16"/>
              </w:rPr>
            </w:pPr>
            <w:r w:rsidRPr="00727B69">
              <w:rPr>
                <w:rFonts w:ascii="Verdana" w:hAnsi="Verdana" w:cs="Arial"/>
                <w:b/>
                <w:sz w:val="16"/>
                <w:szCs w:val="16"/>
              </w:rPr>
              <w:t>Artículo 1°. Objeto.</w:t>
            </w:r>
            <w:r w:rsidRPr="00727B69">
              <w:rPr>
                <w:rFonts w:ascii="Verdana" w:hAnsi="Verdana" w:cs="Arial"/>
                <w:sz w:val="16"/>
                <w:szCs w:val="16"/>
              </w:rPr>
              <w:t xml:space="preserve"> El objeto de la presente ley es adoptar medidas para profesionalizar las Unidades de Trabajo Legislativo de los congresistas mediante la modificación de las nomenclaturas, requisitos generales de los cargos y asignación de funciones como una medida para combatir la corrupción y promover la idoneidad de los funcionarios que contribuyen a la labor legislativa.</w:t>
            </w:r>
          </w:p>
          <w:p w14:paraId="187C41F4" w14:textId="77777777" w:rsidR="00887907" w:rsidRPr="00727B69" w:rsidRDefault="00887907" w:rsidP="00313F03">
            <w:pPr>
              <w:pStyle w:val="Prrafodelista"/>
              <w:spacing w:after="0" w:line="276" w:lineRule="auto"/>
              <w:ind w:left="0"/>
              <w:jc w:val="both"/>
              <w:rPr>
                <w:rFonts w:ascii="Verdana" w:hAnsi="Verdana" w:cs="Arial"/>
                <w:sz w:val="16"/>
                <w:szCs w:val="16"/>
              </w:rPr>
            </w:pPr>
          </w:p>
        </w:tc>
      </w:tr>
      <w:tr w:rsidR="00887907" w:rsidRPr="00727B69" w14:paraId="1BD54377" w14:textId="77777777" w:rsidTr="00BF799B">
        <w:trPr>
          <w:trHeight w:val="269"/>
        </w:trPr>
        <w:tc>
          <w:tcPr>
            <w:tcW w:w="5387" w:type="dxa"/>
          </w:tcPr>
          <w:p w14:paraId="79748F1E" w14:textId="4FAF825C" w:rsidR="00887907" w:rsidRPr="00727B69" w:rsidRDefault="00887907" w:rsidP="00313F03">
            <w:pPr>
              <w:pStyle w:val="Prrafodelista"/>
              <w:spacing w:after="0" w:line="276" w:lineRule="auto"/>
              <w:ind w:left="0"/>
              <w:jc w:val="both"/>
              <w:rPr>
                <w:rFonts w:ascii="Verdana" w:hAnsi="Verdana" w:cs="Arial"/>
                <w:sz w:val="16"/>
                <w:szCs w:val="16"/>
              </w:rPr>
            </w:pPr>
            <w:r w:rsidRPr="00727B69">
              <w:rPr>
                <w:rFonts w:ascii="Verdana" w:hAnsi="Verdana" w:cs="Arial"/>
                <w:b/>
                <w:sz w:val="16"/>
                <w:szCs w:val="16"/>
              </w:rPr>
              <w:t>Artículo 2°.</w:t>
            </w:r>
            <w:r w:rsidRPr="00727B69">
              <w:rPr>
                <w:rFonts w:ascii="Verdana" w:hAnsi="Verdana" w:cs="Arial"/>
                <w:sz w:val="16"/>
                <w:szCs w:val="16"/>
              </w:rPr>
              <w:t xml:space="preserve"> Ámbito de aplicación. La presente ley aplica para los empleados públicos que pertenecen a las Unidades de Trabajo Legislativo de los congresistas de la República de Colombia.</w:t>
            </w:r>
          </w:p>
        </w:tc>
        <w:tc>
          <w:tcPr>
            <w:tcW w:w="4962" w:type="dxa"/>
          </w:tcPr>
          <w:p w14:paraId="07A3794C" w14:textId="0253B37B" w:rsidR="00887907" w:rsidRPr="00727B69" w:rsidRDefault="00036A38" w:rsidP="00313F03">
            <w:pPr>
              <w:pStyle w:val="Prrafodelista"/>
              <w:spacing w:after="0" w:line="276" w:lineRule="auto"/>
              <w:ind w:left="0"/>
              <w:jc w:val="both"/>
              <w:rPr>
                <w:rFonts w:ascii="Verdana" w:hAnsi="Verdana" w:cs="Arial"/>
                <w:sz w:val="16"/>
                <w:szCs w:val="16"/>
              </w:rPr>
            </w:pPr>
            <w:r w:rsidRPr="00727B69">
              <w:rPr>
                <w:rFonts w:ascii="Verdana" w:hAnsi="Verdana" w:cs="Arial"/>
                <w:b/>
                <w:sz w:val="16"/>
                <w:szCs w:val="16"/>
              </w:rPr>
              <w:t>Artículo 2°.</w:t>
            </w:r>
            <w:r w:rsidRPr="00727B69">
              <w:rPr>
                <w:rFonts w:ascii="Verdana" w:hAnsi="Verdana" w:cs="Arial"/>
                <w:sz w:val="16"/>
                <w:szCs w:val="16"/>
              </w:rPr>
              <w:t xml:space="preserve"> Ámbito de aplicación. La presente ley aplica para los empleados públicos que pertenecen a las Unidades de Trabajo Legislativo de los congresistas de la República de Colombia.</w:t>
            </w:r>
          </w:p>
        </w:tc>
      </w:tr>
      <w:tr w:rsidR="00887907" w:rsidRPr="00727B69" w14:paraId="69AC27A8" w14:textId="77777777" w:rsidTr="00BF799B">
        <w:trPr>
          <w:trHeight w:val="255"/>
        </w:trPr>
        <w:tc>
          <w:tcPr>
            <w:tcW w:w="5387" w:type="dxa"/>
          </w:tcPr>
          <w:p w14:paraId="116CB84E" w14:textId="77777777" w:rsidR="00887907" w:rsidRPr="00727B69" w:rsidRDefault="00887907" w:rsidP="000D0376">
            <w:pPr>
              <w:spacing w:after="0"/>
              <w:jc w:val="center"/>
              <w:rPr>
                <w:rFonts w:ascii="Verdana" w:eastAsia="Arial Narrow" w:hAnsi="Verdana" w:cs="Arial Narrow"/>
                <w:b/>
                <w:sz w:val="16"/>
                <w:szCs w:val="16"/>
              </w:rPr>
            </w:pPr>
            <w:r w:rsidRPr="00727B69">
              <w:rPr>
                <w:rFonts w:ascii="Verdana" w:eastAsia="Arial Narrow" w:hAnsi="Verdana" w:cs="Arial Narrow"/>
                <w:b/>
                <w:sz w:val="16"/>
                <w:szCs w:val="16"/>
              </w:rPr>
              <w:t>TITULO II</w:t>
            </w:r>
          </w:p>
          <w:p w14:paraId="12E752AB" w14:textId="1F1BDB25" w:rsidR="00887907" w:rsidRPr="00727B69" w:rsidRDefault="00887907" w:rsidP="000D0376">
            <w:pPr>
              <w:spacing w:after="0"/>
              <w:jc w:val="center"/>
              <w:rPr>
                <w:rFonts w:ascii="Verdana" w:eastAsia="Arial Narrow" w:hAnsi="Verdana" w:cs="Arial Narrow"/>
                <w:b/>
                <w:sz w:val="16"/>
                <w:szCs w:val="16"/>
              </w:rPr>
            </w:pPr>
            <w:r w:rsidRPr="00727B69">
              <w:rPr>
                <w:rFonts w:ascii="Verdana" w:eastAsia="Arial Narrow" w:hAnsi="Verdana" w:cs="Arial Narrow"/>
                <w:b/>
                <w:sz w:val="16"/>
                <w:szCs w:val="16"/>
              </w:rPr>
              <w:t>REQUISITOS GENERALES PARA LOS EMPLEOS PÚBLICOS DE LAS UNIDADES DE TRABAJO LEGISLATIVO, NOMENCLATURA Y REMUNERACIÓN</w:t>
            </w:r>
          </w:p>
          <w:p w14:paraId="0AB2E021" w14:textId="77777777" w:rsidR="00887907" w:rsidRPr="00727B69" w:rsidRDefault="00887907" w:rsidP="000D0376">
            <w:pPr>
              <w:spacing w:after="0"/>
              <w:jc w:val="center"/>
              <w:rPr>
                <w:rFonts w:ascii="Verdana" w:eastAsia="Arial Narrow" w:hAnsi="Verdana" w:cs="Arial Narrow"/>
                <w:b/>
                <w:color w:val="000000"/>
                <w:sz w:val="16"/>
                <w:szCs w:val="16"/>
              </w:rPr>
            </w:pPr>
          </w:p>
          <w:p w14:paraId="4F5B24CA" w14:textId="1F923C69" w:rsidR="00887907" w:rsidRPr="00727B69" w:rsidRDefault="00887907" w:rsidP="000D0376">
            <w:pPr>
              <w:spacing w:after="0"/>
              <w:jc w:val="both"/>
              <w:rPr>
                <w:rFonts w:ascii="Verdana" w:eastAsia="Arial Narrow" w:hAnsi="Verdana" w:cs="Arial Narrow"/>
                <w:sz w:val="16"/>
                <w:szCs w:val="16"/>
              </w:rPr>
            </w:pPr>
            <w:r w:rsidRPr="00727B69">
              <w:rPr>
                <w:rFonts w:ascii="Verdana" w:eastAsia="Arial Narrow" w:hAnsi="Verdana" w:cs="Arial Narrow"/>
                <w:b/>
                <w:sz w:val="16"/>
                <w:szCs w:val="16"/>
              </w:rPr>
              <w:t xml:space="preserve">Artículo 3°. </w:t>
            </w:r>
            <w:r w:rsidRPr="00727B69">
              <w:rPr>
                <w:rFonts w:ascii="Verdana" w:eastAsia="Arial Narrow" w:hAnsi="Verdana" w:cs="Arial Narrow"/>
                <w:sz w:val="16"/>
                <w:szCs w:val="16"/>
              </w:rPr>
              <w:t xml:space="preserve">Modifíquese el artículo 388 de la Ley 5ª de 1992, el cual quedará así: </w:t>
            </w:r>
          </w:p>
          <w:p w14:paraId="48243EEB" w14:textId="77777777" w:rsidR="00887907" w:rsidRPr="00727B69" w:rsidRDefault="00887907" w:rsidP="000D0376">
            <w:pPr>
              <w:spacing w:after="0"/>
              <w:jc w:val="both"/>
              <w:rPr>
                <w:rFonts w:ascii="Verdana" w:eastAsia="Arial Narrow" w:hAnsi="Verdana" w:cs="Arial Narrow"/>
                <w:sz w:val="16"/>
                <w:szCs w:val="16"/>
              </w:rPr>
            </w:pPr>
          </w:p>
          <w:p w14:paraId="769F3BD6" w14:textId="77777777" w:rsidR="00887907" w:rsidRPr="00727B69" w:rsidRDefault="00887907" w:rsidP="000D0376">
            <w:pPr>
              <w:spacing w:after="0"/>
              <w:jc w:val="both"/>
              <w:rPr>
                <w:rFonts w:ascii="Verdana" w:eastAsia="Arial Narrow" w:hAnsi="Verdana" w:cs="Arial Narrow"/>
                <w:sz w:val="16"/>
                <w:szCs w:val="16"/>
              </w:rPr>
            </w:pPr>
            <w:r w:rsidRPr="00727B69">
              <w:rPr>
                <w:rFonts w:ascii="Verdana" w:eastAsia="Arial Narrow" w:hAnsi="Verdana" w:cs="Arial Narrow"/>
                <w:b/>
                <w:sz w:val="16"/>
                <w:szCs w:val="16"/>
              </w:rPr>
              <w:t>Artículo 388. Unidad de Trabajo Legislativo de los Congresistas</w:t>
            </w:r>
            <w:r w:rsidRPr="00727B69">
              <w:rPr>
                <w:rFonts w:ascii="Verdana" w:eastAsia="Arial Narrow" w:hAnsi="Verdana" w:cs="Arial Narrow"/>
                <w:sz w:val="16"/>
                <w:szCs w:val="16"/>
              </w:rPr>
              <w:t xml:space="preserve">. Cada Congresista contará, para el logro de una eficiente labor legislativa, con una Unidad de Trabajo a su servicio, integrada por no más de 10 empleados y/o contratistas. Para la provisión de estos cargos cada Congresista postulará, ante el Director Administrativo de la respectiva cámara, el candidato para su libre nombramiento y remoción o para su vinculación por contrato. </w:t>
            </w:r>
          </w:p>
          <w:p w14:paraId="55C77481" w14:textId="45E97D93" w:rsidR="00887907" w:rsidRDefault="00887907" w:rsidP="000D0376">
            <w:pPr>
              <w:spacing w:after="0"/>
              <w:jc w:val="both"/>
              <w:rPr>
                <w:rFonts w:ascii="Verdana" w:eastAsia="Arial Narrow" w:hAnsi="Verdana" w:cs="Arial Narrow"/>
                <w:sz w:val="16"/>
                <w:szCs w:val="16"/>
              </w:rPr>
            </w:pPr>
            <w:r w:rsidRPr="00727B69">
              <w:rPr>
                <w:rFonts w:ascii="Verdana" w:eastAsia="Arial Narrow" w:hAnsi="Verdana" w:cs="Arial Narrow"/>
                <w:sz w:val="16"/>
                <w:szCs w:val="16"/>
              </w:rPr>
              <w:t>La Planta de Personal de cada Unidad de Trabajo Legislativo de los Congresistas se conformará dentro de las posibilidades que permite la combinación de rangos y nominaciones señalados en este artículo a</w:t>
            </w:r>
            <w:r w:rsidRPr="00727B69">
              <w:rPr>
                <w:rFonts w:ascii="Verdana" w:eastAsia="Arial Narrow" w:hAnsi="Verdana" w:cs="Arial Narrow"/>
                <w:b/>
                <w:sz w:val="16"/>
                <w:szCs w:val="16"/>
              </w:rPr>
              <w:t> </w:t>
            </w:r>
            <w:r w:rsidRPr="00727B69">
              <w:rPr>
                <w:rFonts w:ascii="Verdana" w:eastAsia="Arial Narrow" w:hAnsi="Verdana" w:cs="Arial Narrow"/>
                <w:sz w:val="16"/>
                <w:szCs w:val="16"/>
              </w:rPr>
              <w:t xml:space="preserve">escogencia del respectivo Congresista. El valor de la remuneración mensual de la Unidad de Trabajo Legislativo no </w:t>
            </w:r>
            <w:r w:rsidRPr="00727B69">
              <w:rPr>
                <w:rFonts w:ascii="Verdana" w:eastAsia="Arial Narrow" w:hAnsi="Verdana" w:cs="Arial Narrow"/>
                <w:sz w:val="16"/>
                <w:szCs w:val="16"/>
              </w:rPr>
              <w:lastRenderedPageBreak/>
              <w:t>podrá sobrepasar el valor de cincuenta (50) salarios mínimos legales mensuales para cada unidad. </w:t>
            </w:r>
          </w:p>
          <w:p w14:paraId="2983503D" w14:textId="77777777" w:rsidR="00887907" w:rsidRPr="00727B69" w:rsidRDefault="00887907" w:rsidP="000D0376">
            <w:pPr>
              <w:spacing w:after="0"/>
              <w:jc w:val="both"/>
              <w:rPr>
                <w:rFonts w:ascii="Verdana" w:eastAsia="Arial Narrow" w:hAnsi="Verdana" w:cs="Arial Narrow"/>
                <w:sz w:val="16"/>
                <w:szCs w:val="16"/>
              </w:rPr>
            </w:pPr>
          </w:p>
          <w:p w14:paraId="5FCD6B21" w14:textId="7F418E07" w:rsidR="00887907" w:rsidRDefault="00887907" w:rsidP="000D0376">
            <w:pPr>
              <w:spacing w:after="0"/>
              <w:jc w:val="both"/>
              <w:rPr>
                <w:rFonts w:ascii="Verdana" w:eastAsia="Arial Narrow" w:hAnsi="Verdana" w:cs="Arial Narrow"/>
                <w:sz w:val="16"/>
                <w:szCs w:val="16"/>
              </w:rPr>
            </w:pPr>
            <w:r w:rsidRPr="00727B69">
              <w:rPr>
                <w:rFonts w:ascii="Verdana" w:eastAsia="Arial Narrow" w:hAnsi="Verdana" w:cs="Arial Narrow"/>
                <w:sz w:val="16"/>
                <w:szCs w:val="16"/>
              </w:rPr>
              <w:t>Los empleos de la Unidad de Trabajo Legislativo de los Congresistas tendrán la siguiente nomenclatura y escala de remuneración:</w:t>
            </w:r>
          </w:p>
          <w:p w14:paraId="10F29A48" w14:textId="3E03E76B" w:rsidR="00887907" w:rsidRDefault="00887907" w:rsidP="000D0376">
            <w:pPr>
              <w:spacing w:after="0"/>
              <w:jc w:val="both"/>
              <w:rPr>
                <w:rFonts w:ascii="Verdana" w:eastAsia="Arial Narrow" w:hAnsi="Verdana" w:cs="Arial Narrow"/>
                <w:sz w:val="16"/>
                <w:szCs w:val="16"/>
              </w:rPr>
            </w:pPr>
          </w:p>
          <w:p w14:paraId="36D1CA7D" w14:textId="456EE0E6" w:rsidR="00887907" w:rsidRDefault="00887907" w:rsidP="000D0376">
            <w:pPr>
              <w:spacing w:after="0"/>
              <w:jc w:val="both"/>
              <w:rPr>
                <w:rFonts w:ascii="Verdana" w:eastAsia="Arial Narrow" w:hAnsi="Verdana" w:cs="Arial Narrow"/>
                <w:sz w:val="16"/>
                <w:szCs w:val="16"/>
              </w:rPr>
            </w:pPr>
          </w:p>
          <w:p w14:paraId="79F53826" w14:textId="4FF540A3" w:rsidR="00887907" w:rsidRDefault="00887907" w:rsidP="000D0376">
            <w:pPr>
              <w:spacing w:after="0"/>
              <w:jc w:val="both"/>
              <w:rPr>
                <w:rFonts w:ascii="Verdana" w:eastAsia="Arial Narrow" w:hAnsi="Verdana" w:cs="Arial Narrow"/>
                <w:sz w:val="16"/>
                <w:szCs w:val="16"/>
              </w:rPr>
            </w:pPr>
          </w:p>
          <w:p w14:paraId="0EBD97B1" w14:textId="77777777" w:rsidR="00887907" w:rsidRPr="00727B69" w:rsidRDefault="00887907" w:rsidP="000D0376">
            <w:pPr>
              <w:spacing w:after="0"/>
              <w:jc w:val="both"/>
              <w:rPr>
                <w:rFonts w:ascii="Verdana" w:eastAsia="Arial Narrow" w:hAnsi="Verdana" w:cs="Arial Narrow"/>
                <w:sz w:val="16"/>
                <w:szCs w:val="16"/>
              </w:rPr>
            </w:pPr>
          </w:p>
          <w:p w14:paraId="6693AAE6" w14:textId="77777777" w:rsidR="00887907" w:rsidRPr="00727B69" w:rsidRDefault="00887907" w:rsidP="000D0376">
            <w:pPr>
              <w:spacing w:after="0"/>
              <w:jc w:val="both"/>
              <w:rPr>
                <w:rFonts w:ascii="Verdana" w:eastAsia="Arial Narrow" w:hAnsi="Verdana" w:cs="Arial Narrow"/>
                <w:sz w:val="16"/>
                <w:szCs w:val="16"/>
              </w:rPr>
            </w:pPr>
          </w:p>
          <w:tbl>
            <w:tblPr>
              <w:tblW w:w="3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9"/>
              <w:gridCol w:w="2045"/>
            </w:tblGrid>
            <w:tr w:rsidR="00887907" w:rsidRPr="00727B69" w14:paraId="748D81F1" w14:textId="77777777" w:rsidTr="00AD6666">
              <w:trPr>
                <w:trHeight w:val="723"/>
                <w:jc w:val="center"/>
              </w:trPr>
              <w:tc>
                <w:tcPr>
                  <w:tcW w:w="1889" w:type="dxa"/>
                  <w:tcBorders>
                    <w:top w:val="single" w:sz="4" w:space="0" w:color="000000"/>
                    <w:left w:val="single" w:sz="4" w:space="0" w:color="000000"/>
                    <w:bottom w:val="single" w:sz="4" w:space="0" w:color="000000"/>
                    <w:right w:val="single" w:sz="4" w:space="0" w:color="000000"/>
                  </w:tcBorders>
                  <w:hideMark/>
                </w:tcPr>
                <w:p w14:paraId="4A10388F" w14:textId="77777777" w:rsidR="00887907" w:rsidRPr="00727B69" w:rsidRDefault="00887907" w:rsidP="00727B69">
                  <w:pPr>
                    <w:spacing w:after="0"/>
                    <w:jc w:val="center"/>
                    <w:rPr>
                      <w:rFonts w:ascii="Verdana" w:eastAsia="Arial Narrow" w:hAnsi="Verdana" w:cs="Arial Narrow"/>
                      <w:b/>
                      <w:sz w:val="16"/>
                      <w:szCs w:val="16"/>
                    </w:rPr>
                  </w:pPr>
                  <w:r w:rsidRPr="00727B69">
                    <w:rPr>
                      <w:rFonts w:ascii="Verdana" w:eastAsia="Arial Narrow" w:hAnsi="Verdana" w:cs="Arial Narrow"/>
                      <w:b/>
                      <w:sz w:val="16"/>
                      <w:szCs w:val="16"/>
                    </w:rPr>
                    <w:t>Nomenclatura</w:t>
                  </w:r>
                </w:p>
              </w:tc>
              <w:tc>
                <w:tcPr>
                  <w:tcW w:w="2045" w:type="dxa"/>
                  <w:tcBorders>
                    <w:top w:val="single" w:sz="4" w:space="0" w:color="000000"/>
                    <w:left w:val="single" w:sz="4" w:space="0" w:color="000000"/>
                    <w:bottom w:val="single" w:sz="4" w:space="0" w:color="000000"/>
                    <w:right w:val="single" w:sz="4" w:space="0" w:color="000000"/>
                  </w:tcBorders>
                  <w:hideMark/>
                </w:tcPr>
                <w:p w14:paraId="6B569B37" w14:textId="77777777" w:rsidR="00887907" w:rsidRPr="00727B69" w:rsidRDefault="00887907" w:rsidP="00727B69">
                  <w:pPr>
                    <w:spacing w:after="0"/>
                    <w:jc w:val="center"/>
                    <w:rPr>
                      <w:rFonts w:ascii="Verdana" w:eastAsia="Arial Narrow" w:hAnsi="Verdana" w:cs="Arial Narrow"/>
                      <w:b/>
                      <w:sz w:val="16"/>
                      <w:szCs w:val="16"/>
                    </w:rPr>
                  </w:pPr>
                  <w:r w:rsidRPr="00727B69">
                    <w:rPr>
                      <w:rFonts w:ascii="Verdana" w:eastAsia="Arial Narrow" w:hAnsi="Verdana" w:cs="Arial Narrow"/>
                      <w:b/>
                      <w:sz w:val="16"/>
                      <w:szCs w:val="16"/>
                    </w:rPr>
                    <w:t>Escala de remuneración en Salarios mínimos</w:t>
                  </w:r>
                </w:p>
              </w:tc>
            </w:tr>
            <w:tr w:rsidR="00887907" w:rsidRPr="00727B69" w14:paraId="7069E3C2" w14:textId="77777777" w:rsidTr="00AD6666">
              <w:trPr>
                <w:trHeight w:val="257"/>
                <w:jc w:val="center"/>
              </w:trPr>
              <w:tc>
                <w:tcPr>
                  <w:tcW w:w="1889" w:type="dxa"/>
                  <w:tcBorders>
                    <w:top w:val="single" w:sz="4" w:space="0" w:color="000000"/>
                    <w:left w:val="single" w:sz="4" w:space="0" w:color="000000"/>
                    <w:bottom w:val="single" w:sz="4" w:space="0" w:color="000000"/>
                    <w:right w:val="single" w:sz="4" w:space="0" w:color="000000"/>
                  </w:tcBorders>
                </w:tcPr>
                <w:p w14:paraId="73BEE938"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Asistente  I</w:t>
                  </w:r>
                </w:p>
                <w:p w14:paraId="7E05EE1E" w14:textId="77777777" w:rsidR="00887907" w:rsidRPr="00727B69" w:rsidRDefault="00887907" w:rsidP="000D0376">
                  <w:pPr>
                    <w:spacing w:after="0"/>
                    <w:jc w:val="center"/>
                    <w:rPr>
                      <w:rFonts w:ascii="Verdana" w:eastAsia="Arial Narrow" w:hAnsi="Verdana" w:cs="Arial Narrow"/>
                      <w:sz w:val="16"/>
                      <w:szCs w:val="16"/>
                    </w:rPr>
                  </w:pPr>
                </w:p>
              </w:tc>
              <w:tc>
                <w:tcPr>
                  <w:tcW w:w="2045" w:type="dxa"/>
                  <w:tcBorders>
                    <w:top w:val="single" w:sz="4" w:space="0" w:color="000000"/>
                    <w:left w:val="single" w:sz="4" w:space="0" w:color="000000"/>
                    <w:bottom w:val="single" w:sz="4" w:space="0" w:color="000000"/>
                    <w:right w:val="single" w:sz="4" w:space="0" w:color="000000"/>
                  </w:tcBorders>
                  <w:hideMark/>
                </w:tcPr>
                <w:p w14:paraId="448D00F1"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Tres (3)</w:t>
                  </w:r>
                </w:p>
              </w:tc>
            </w:tr>
            <w:tr w:rsidR="00887907" w:rsidRPr="00727B69" w14:paraId="08D71B6F" w14:textId="77777777" w:rsidTr="00AD6666">
              <w:trPr>
                <w:trHeight w:val="252"/>
                <w:jc w:val="center"/>
              </w:trPr>
              <w:tc>
                <w:tcPr>
                  <w:tcW w:w="1889" w:type="dxa"/>
                  <w:tcBorders>
                    <w:top w:val="single" w:sz="4" w:space="0" w:color="000000"/>
                    <w:left w:val="single" w:sz="4" w:space="0" w:color="000000"/>
                    <w:bottom w:val="single" w:sz="4" w:space="0" w:color="000000"/>
                    <w:right w:val="single" w:sz="4" w:space="0" w:color="000000"/>
                  </w:tcBorders>
                  <w:hideMark/>
                </w:tcPr>
                <w:p w14:paraId="29536AE3" w14:textId="6F988664"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Asistente II</w:t>
                  </w:r>
                </w:p>
              </w:tc>
              <w:tc>
                <w:tcPr>
                  <w:tcW w:w="2045" w:type="dxa"/>
                  <w:tcBorders>
                    <w:top w:val="single" w:sz="4" w:space="0" w:color="000000"/>
                    <w:left w:val="single" w:sz="4" w:space="0" w:color="000000"/>
                    <w:bottom w:val="single" w:sz="4" w:space="0" w:color="000000"/>
                    <w:right w:val="single" w:sz="4" w:space="0" w:color="000000"/>
                  </w:tcBorders>
                  <w:hideMark/>
                </w:tcPr>
                <w:p w14:paraId="00383F0A"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Cuatro (4)</w:t>
                  </w:r>
                </w:p>
              </w:tc>
            </w:tr>
            <w:tr w:rsidR="00887907" w:rsidRPr="00727B69" w14:paraId="50F3E493" w14:textId="77777777" w:rsidTr="00AD6666">
              <w:trPr>
                <w:trHeight w:val="181"/>
                <w:jc w:val="center"/>
              </w:trPr>
              <w:tc>
                <w:tcPr>
                  <w:tcW w:w="1889" w:type="dxa"/>
                  <w:tcBorders>
                    <w:top w:val="single" w:sz="4" w:space="0" w:color="000000"/>
                    <w:left w:val="single" w:sz="4" w:space="0" w:color="000000"/>
                    <w:bottom w:val="single" w:sz="4" w:space="0" w:color="000000"/>
                    <w:right w:val="single" w:sz="4" w:space="0" w:color="000000"/>
                  </w:tcBorders>
                </w:tcPr>
                <w:p w14:paraId="32730179" w14:textId="7835BD58" w:rsidR="00887907" w:rsidRPr="00AD6666" w:rsidRDefault="00887907" w:rsidP="00AD6666">
                  <w:pPr>
                    <w:spacing w:after="0"/>
                    <w:jc w:val="center"/>
                    <w:rPr>
                      <w:rFonts w:ascii="Verdana" w:eastAsia="Arial Narrow" w:hAnsi="Verdana" w:cs="Arial Narrow"/>
                      <w:strike/>
                      <w:sz w:val="16"/>
                      <w:szCs w:val="16"/>
                    </w:rPr>
                  </w:pPr>
                  <w:r w:rsidRPr="00AD6666">
                    <w:rPr>
                      <w:rFonts w:ascii="Verdana" w:eastAsia="Arial Narrow" w:hAnsi="Verdana" w:cs="Arial Narrow"/>
                      <w:strike/>
                      <w:sz w:val="16"/>
                      <w:szCs w:val="16"/>
                    </w:rPr>
                    <w:t>Profesional I</w:t>
                  </w:r>
                </w:p>
              </w:tc>
              <w:tc>
                <w:tcPr>
                  <w:tcW w:w="2045" w:type="dxa"/>
                  <w:tcBorders>
                    <w:top w:val="single" w:sz="4" w:space="0" w:color="000000"/>
                    <w:left w:val="single" w:sz="4" w:space="0" w:color="000000"/>
                    <w:bottom w:val="single" w:sz="4" w:space="0" w:color="000000"/>
                    <w:right w:val="single" w:sz="4" w:space="0" w:color="000000"/>
                  </w:tcBorders>
                  <w:hideMark/>
                </w:tcPr>
                <w:p w14:paraId="010C53B5"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Cinco (5)</w:t>
                  </w:r>
                </w:p>
              </w:tc>
            </w:tr>
            <w:tr w:rsidR="00887907" w:rsidRPr="00727B69" w14:paraId="51A1785E" w14:textId="77777777" w:rsidTr="00AD6666">
              <w:trPr>
                <w:trHeight w:val="336"/>
                <w:jc w:val="center"/>
              </w:trPr>
              <w:tc>
                <w:tcPr>
                  <w:tcW w:w="1889" w:type="dxa"/>
                  <w:tcBorders>
                    <w:top w:val="single" w:sz="4" w:space="0" w:color="000000"/>
                    <w:left w:val="single" w:sz="4" w:space="0" w:color="000000"/>
                    <w:bottom w:val="single" w:sz="4" w:space="0" w:color="000000"/>
                    <w:right w:val="single" w:sz="4" w:space="0" w:color="000000"/>
                  </w:tcBorders>
                  <w:hideMark/>
                </w:tcPr>
                <w:p w14:paraId="3794C07C" w14:textId="77777777" w:rsidR="00887907" w:rsidRPr="00AD6666" w:rsidRDefault="00887907" w:rsidP="000D0376">
                  <w:pPr>
                    <w:spacing w:after="0"/>
                    <w:jc w:val="center"/>
                    <w:rPr>
                      <w:rFonts w:ascii="Verdana" w:eastAsia="Arial Narrow" w:hAnsi="Verdana" w:cs="Arial Narrow"/>
                      <w:strike/>
                      <w:sz w:val="16"/>
                      <w:szCs w:val="16"/>
                    </w:rPr>
                  </w:pPr>
                  <w:r w:rsidRPr="00AD6666">
                    <w:rPr>
                      <w:rFonts w:ascii="Verdana" w:eastAsia="Arial Narrow" w:hAnsi="Verdana" w:cs="Arial Narrow"/>
                      <w:strike/>
                      <w:sz w:val="16"/>
                      <w:szCs w:val="16"/>
                    </w:rPr>
                    <w:t>Profesional II</w:t>
                  </w:r>
                </w:p>
              </w:tc>
              <w:tc>
                <w:tcPr>
                  <w:tcW w:w="2045" w:type="dxa"/>
                  <w:tcBorders>
                    <w:top w:val="single" w:sz="4" w:space="0" w:color="000000"/>
                    <w:left w:val="single" w:sz="4" w:space="0" w:color="000000"/>
                    <w:bottom w:val="single" w:sz="4" w:space="0" w:color="000000"/>
                    <w:right w:val="single" w:sz="4" w:space="0" w:color="000000"/>
                  </w:tcBorders>
                  <w:hideMark/>
                </w:tcPr>
                <w:p w14:paraId="60A91542"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Seis (6)</w:t>
                  </w:r>
                </w:p>
              </w:tc>
            </w:tr>
            <w:tr w:rsidR="00887907" w:rsidRPr="00727B69" w14:paraId="575132D3" w14:textId="77777777" w:rsidTr="00AD6666">
              <w:trPr>
                <w:trHeight w:val="336"/>
                <w:jc w:val="center"/>
              </w:trPr>
              <w:tc>
                <w:tcPr>
                  <w:tcW w:w="1889" w:type="dxa"/>
                  <w:tcBorders>
                    <w:top w:val="single" w:sz="4" w:space="0" w:color="000000"/>
                    <w:left w:val="single" w:sz="4" w:space="0" w:color="000000"/>
                    <w:bottom w:val="single" w:sz="4" w:space="0" w:color="000000"/>
                    <w:right w:val="single" w:sz="4" w:space="0" w:color="000000"/>
                  </w:tcBorders>
                  <w:hideMark/>
                </w:tcPr>
                <w:p w14:paraId="3A937D80" w14:textId="77777777" w:rsidR="00887907" w:rsidRPr="00AD6666" w:rsidRDefault="00887907" w:rsidP="000D0376">
                  <w:pPr>
                    <w:spacing w:after="0"/>
                    <w:jc w:val="center"/>
                    <w:rPr>
                      <w:rFonts w:ascii="Verdana" w:eastAsia="Arial Narrow" w:hAnsi="Verdana" w:cs="Arial Narrow"/>
                      <w:strike/>
                      <w:sz w:val="16"/>
                      <w:szCs w:val="16"/>
                    </w:rPr>
                  </w:pPr>
                  <w:r w:rsidRPr="00AD6666">
                    <w:rPr>
                      <w:rFonts w:ascii="Verdana" w:eastAsia="Arial Narrow" w:hAnsi="Verdana" w:cs="Arial Narrow"/>
                      <w:strike/>
                      <w:sz w:val="16"/>
                      <w:szCs w:val="16"/>
                    </w:rPr>
                    <w:t>Profesional III</w:t>
                  </w:r>
                </w:p>
              </w:tc>
              <w:tc>
                <w:tcPr>
                  <w:tcW w:w="2045" w:type="dxa"/>
                  <w:tcBorders>
                    <w:top w:val="single" w:sz="4" w:space="0" w:color="000000"/>
                    <w:left w:val="single" w:sz="4" w:space="0" w:color="000000"/>
                    <w:bottom w:val="single" w:sz="4" w:space="0" w:color="000000"/>
                    <w:right w:val="single" w:sz="4" w:space="0" w:color="000000"/>
                  </w:tcBorders>
                  <w:hideMark/>
                </w:tcPr>
                <w:p w14:paraId="474258B0"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Siete (7)</w:t>
                  </w:r>
                </w:p>
              </w:tc>
            </w:tr>
            <w:tr w:rsidR="00887907" w:rsidRPr="00727B69" w14:paraId="02D80F54" w14:textId="77777777" w:rsidTr="00AD6666">
              <w:trPr>
                <w:trHeight w:val="357"/>
                <w:jc w:val="center"/>
              </w:trPr>
              <w:tc>
                <w:tcPr>
                  <w:tcW w:w="1889" w:type="dxa"/>
                  <w:tcBorders>
                    <w:top w:val="single" w:sz="4" w:space="0" w:color="000000"/>
                    <w:left w:val="single" w:sz="4" w:space="0" w:color="000000"/>
                    <w:bottom w:val="single" w:sz="4" w:space="0" w:color="000000"/>
                    <w:right w:val="single" w:sz="4" w:space="0" w:color="000000"/>
                  </w:tcBorders>
                  <w:hideMark/>
                </w:tcPr>
                <w:p w14:paraId="6117AF27"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I</w:t>
                  </w:r>
                </w:p>
              </w:tc>
              <w:tc>
                <w:tcPr>
                  <w:tcW w:w="2045" w:type="dxa"/>
                  <w:tcBorders>
                    <w:top w:val="single" w:sz="4" w:space="0" w:color="000000"/>
                    <w:left w:val="single" w:sz="4" w:space="0" w:color="000000"/>
                    <w:bottom w:val="single" w:sz="4" w:space="0" w:color="000000"/>
                    <w:right w:val="single" w:sz="4" w:space="0" w:color="000000"/>
                  </w:tcBorders>
                  <w:hideMark/>
                </w:tcPr>
                <w:p w14:paraId="64A75796"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Ocho (8)</w:t>
                  </w:r>
                </w:p>
              </w:tc>
            </w:tr>
            <w:tr w:rsidR="00887907" w:rsidRPr="00727B69" w14:paraId="56B82DD8" w14:textId="77777777" w:rsidTr="00AD6666">
              <w:trPr>
                <w:trHeight w:val="336"/>
                <w:jc w:val="center"/>
              </w:trPr>
              <w:tc>
                <w:tcPr>
                  <w:tcW w:w="1889" w:type="dxa"/>
                  <w:tcBorders>
                    <w:top w:val="single" w:sz="4" w:space="0" w:color="000000"/>
                    <w:left w:val="single" w:sz="4" w:space="0" w:color="000000"/>
                    <w:bottom w:val="single" w:sz="4" w:space="0" w:color="000000"/>
                    <w:right w:val="single" w:sz="4" w:space="0" w:color="000000"/>
                  </w:tcBorders>
                  <w:hideMark/>
                </w:tcPr>
                <w:p w14:paraId="35D0CA54"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II</w:t>
                  </w:r>
                </w:p>
              </w:tc>
              <w:tc>
                <w:tcPr>
                  <w:tcW w:w="2045" w:type="dxa"/>
                  <w:tcBorders>
                    <w:top w:val="single" w:sz="4" w:space="0" w:color="000000"/>
                    <w:left w:val="single" w:sz="4" w:space="0" w:color="000000"/>
                    <w:bottom w:val="single" w:sz="4" w:space="0" w:color="000000"/>
                    <w:right w:val="single" w:sz="4" w:space="0" w:color="000000"/>
                  </w:tcBorders>
                  <w:hideMark/>
                </w:tcPr>
                <w:p w14:paraId="25EED6EE"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Nueve (9)</w:t>
                  </w:r>
                </w:p>
              </w:tc>
            </w:tr>
            <w:tr w:rsidR="00887907" w:rsidRPr="00727B69" w14:paraId="38A827C0" w14:textId="77777777" w:rsidTr="00AD6666">
              <w:trPr>
                <w:trHeight w:val="357"/>
                <w:jc w:val="center"/>
              </w:trPr>
              <w:tc>
                <w:tcPr>
                  <w:tcW w:w="1889" w:type="dxa"/>
                  <w:tcBorders>
                    <w:top w:val="single" w:sz="4" w:space="0" w:color="000000"/>
                    <w:left w:val="single" w:sz="4" w:space="0" w:color="000000"/>
                    <w:bottom w:val="single" w:sz="4" w:space="0" w:color="000000"/>
                    <w:right w:val="single" w:sz="4" w:space="0" w:color="000000"/>
                  </w:tcBorders>
                  <w:hideMark/>
                </w:tcPr>
                <w:p w14:paraId="72C398F3"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III</w:t>
                  </w:r>
                </w:p>
              </w:tc>
              <w:tc>
                <w:tcPr>
                  <w:tcW w:w="2045" w:type="dxa"/>
                  <w:tcBorders>
                    <w:top w:val="single" w:sz="4" w:space="0" w:color="000000"/>
                    <w:left w:val="single" w:sz="4" w:space="0" w:color="000000"/>
                    <w:bottom w:val="single" w:sz="4" w:space="0" w:color="000000"/>
                    <w:right w:val="single" w:sz="4" w:space="0" w:color="000000"/>
                  </w:tcBorders>
                  <w:hideMark/>
                </w:tcPr>
                <w:p w14:paraId="54CF882E"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Diez (10)</w:t>
                  </w:r>
                </w:p>
              </w:tc>
            </w:tr>
            <w:tr w:rsidR="00887907" w:rsidRPr="00727B69" w14:paraId="66902799" w14:textId="77777777" w:rsidTr="00AD6666">
              <w:trPr>
                <w:trHeight w:val="336"/>
                <w:jc w:val="center"/>
              </w:trPr>
              <w:tc>
                <w:tcPr>
                  <w:tcW w:w="1889" w:type="dxa"/>
                  <w:tcBorders>
                    <w:top w:val="single" w:sz="4" w:space="0" w:color="000000"/>
                    <w:left w:val="single" w:sz="4" w:space="0" w:color="000000"/>
                    <w:bottom w:val="single" w:sz="4" w:space="0" w:color="000000"/>
                    <w:right w:val="single" w:sz="4" w:space="0" w:color="000000"/>
                  </w:tcBorders>
                  <w:hideMark/>
                </w:tcPr>
                <w:p w14:paraId="2609BED4"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IV</w:t>
                  </w:r>
                </w:p>
              </w:tc>
              <w:tc>
                <w:tcPr>
                  <w:tcW w:w="2045" w:type="dxa"/>
                  <w:tcBorders>
                    <w:top w:val="single" w:sz="4" w:space="0" w:color="000000"/>
                    <w:left w:val="single" w:sz="4" w:space="0" w:color="000000"/>
                    <w:bottom w:val="single" w:sz="4" w:space="0" w:color="000000"/>
                    <w:right w:val="single" w:sz="4" w:space="0" w:color="000000"/>
                  </w:tcBorders>
                  <w:hideMark/>
                </w:tcPr>
                <w:p w14:paraId="5EEA88D4"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Once (11)</w:t>
                  </w:r>
                </w:p>
              </w:tc>
            </w:tr>
            <w:tr w:rsidR="00887907" w:rsidRPr="00727B69" w14:paraId="681E5E7C" w14:textId="77777777" w:rsidTr="00AD6666">
              <w:trPr>
                <w:trHeight w:val="336"/>
                <w:jc w:val="center"/>
              </w:trPr>
              <w:tc>
                <w:tcPr>
                  <w:tcW w:w="1889" w:type="dxa"/>
                  <w:tcBorders>
                    <w:top w:val="single" w:sz="4" w:space="0" w:color="000000"/>
                    <w:left w:val="single" w:sz="4" w:space="0" w:color="000000"/>
                    <w:bottom w:val="single" w:sz="4" w:space="0" w:color="000000"/>
                    <w:right w:val="single" w:sz="4" w:space="0" w:color="000000"/>
                  </w:tcBorders>
                  <w:hideMark/>
                </w:tcPr>
                <w:p w14:paraId="434BF8B7"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V</w:t>
                  </w:r>
                </w:p>
              </w:tc>
              <w:tc>
                <w:tcPr>
                  <w:tcW w:w="2045" w:type="dxa"/>
                  <w:tcBorders>
                    <w:top w:val="single" w:sz="4" w:space="0" w:color="000000"/>
                    <w:left w:val="single" w:sz="4" w:space="0" w:color="000000"/>
                    <w:bottom w:val="single" w:sz="4" w:space="0" w:color="000000"/>
                    <w:right w:val="single" w:sz="4" w:space="0" w:color="000000"/>
                  </w:tcBorders>
                  <w:hideMark/>
                </w:tcPr>
                <w:p w14:paraId="5491600B"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Doce  (12)</w:t>
                  </w:r>
                </w:p>
              </w:tc>
            </w:tr>
            <w:tr w:rsidR="00887907" w:rsidRPr="00727B69" w14:paraId="63A8A734" w14:textId="77777777" w:rsidTr="00AD6666">
              <w:trPr>
                <w:trHeight w:val="357"/>
                <w:jc w:val="center"/>
              </w:trPr>
              <w:tc>
                <w:tcPr>
                  <w:tcW w:w="1889" w:type="dxa"/>
                  <w:tcBorders>
                    <w:top w:val="single" w:sz="4" w:space="0" w:color="000000"/>
                    <w:left w:val="single" w:sz="4" w:space="0" w:color="000000"/>
                    <w:bottom w:val="single" w:sz="4" w:space="0" w:color="000000"/>
                    <w:right w:val="single" w:sz="4" w:space="0" w:color="000000"/>
                  </w:tcBorders>
                  <w:hideMark/>
                </w:tcPr>
                <w:p w14:paraId="701BA8BD"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VI</w:t>
                  </w:r>
                </w:p>
              </w:tc>
              <w:tc>
                <w:tcPr>
                  <w:tcW w:w="2045" w:type="dxa"/>
                  <w:tcBorders>
                    <w:top w:val="single" w:sz="4" w:space="0" w:color="000000"/>
                    <w:left w:val="single" w:sz="4" w:space="0" w:color="000000"/>
                    <w:bottom w:val="single" w:sz="4" w:space="0" w:color="000000"/>
                    <w:right w:val="single" w:sz="4" w:space="0" w:color="000000"/>
                  </w:tcBorders>
                  <w:hideMark/>
                </w:tcPr>
                <w:p w14:paraId="702557DD"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Trece (13)</w:t>
                  </w:r>
                </w:p>
              </w:tc>
            </w:tr>
            <w:tr w:rsidR="00887907" w:rsidRPr="00727B69" w14:paraId="37D412EB" w14:textId="77777777" w:rsidTr="00AD6666">
              <w:trPr>
                <w:trHeight w:val="281"/>
                <w:jc w:val="center"/>
              </w:trPr>
              <w:tc>
                <w:tcPr>
                  <w:tcW w:w="1889" w:type="dxa"/>
                  <w:tcBorders>
                    <w:top w:val="single" w:sz="4" w:space="0" w:color="000000"/>
                    <w:left w:val="single" w:sz="4" w:space="0" w:color="000000"/>
                    <w:bottom w:val="single" w:sz="4" w:space="0" w:color="000000"/>
                    <w:right w:val="single" w:sz="4" w:space="0" w:color="000000"/>
                  </w:tcBorders>
                </w:tcPr>
                <w:p w14:paraId="60686B91" w14:textId="235F5F3A" w:rsidR="00887907" w:rsidRPr="00727B69" w:rsidRDefault="00887907" w:rsidP="00727B69">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VII</w:t>
                  </w:r>
                </w:p>
              </w:tc>
              <w:tc>
                <w:tcPr>
                  <w:tcW w:w="2045" w:type="dxa"/>
                  <w:tcBorders>
                    <w:top w:val="single" w:sz="4" w:space="0" w:color="000000"/>
                    <w:left w:val="single" w:sz="4" w:space="0" w:color="000000"/>
                    <w:bottom w:val="single" w:sz="4" w:space="0" w:color="000000"/>
                    <w:right w:val="single" w:sz="4" w:space="0" w:color="000000"/>
                  </w:tcBorders>
                  <w:hideMark/>
                </w:tcPr>
                <w:p w14:paraId="20F37B76"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Catorce (14)</w:t>
                  </w:r>
                </w:p>
              </w:tc>
            </w:tr>
            <w:tr w:rsidR="00887907" w:rsidRPr="00727B69" w14:paraId="29A28A5E" w14:textId="77777777" w:rsidTr="00AD6666">
              <w:trPr>
                <w:trHeight w:val="345"/>
                <w:jc w:val="center"/>
              </w:trPr>
              <w:tc>
                <w:tcPr>
                  <w:tcW w:w="1889" w:type="dxa"/>
                  <w:tcBorders>
                    <w:top w:val="single" w:sz="4" w:space="0" w:color="000000"/>
                    <w:left w:val="single" w:sz="4" w:space="0" w:color="000000"/>
                    <w:bottom w:val="single" w:sz="4" w:space="0" w:color="000000"/>
                    <w:right w:val="single" w:sz="4" w:space="0" w:color="000000"/>
                  </w:tcBorders>
                </w:tcPr>
                <w:p w14:paraId="7092D2AB" w14:textId="4AF56ECB" w:rsidR="00887907" w:rsidRPr="00727B69" w:rsidRDefault="00887907" w:rsidP="00727B69">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VIII</w:t>
                  </w:r>
                </w:p>
              </w:tc>
              <w:tc>
                <w:tcPr>
                  <w:tcW w:w="2045" w:type="dxa"/>
                  <w:tcBorders>
                    <w:top w:val="single" w:sz="4" w:space="0" w:color="000000"/>
                    <w:left w:val="single" w:sz="4" w:space="0" w:color="000000"/>
                    <w:bottom w:val="single" w:sz="4" w:space="0" w:color="000000"/>
                    <w:right w:val="single" w:sz="4" w:space="0" w:color="000000"/>
                  </w:tcBorders>
                  <w:hideMark/>
                </w:tcPr>
                <w:p w14:paraId="4BA8E694" w14:textId="77777777" w:rsidR="00887907" w:rsidRPr="00727B69" w:rsidRDefault="00887907" w:rsidP="000D037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Quince (15)</w:t>
                  </w:r>
                </w:p>
              </w:tc>
            </w:tr>
          </w:tbl>
          <w:p w14:paraId="5BA30061" w14:textId="5BEE8618" w:rsidR="00887907" w:rsidRDefault="00887907" w:rsidP="000D0376">
            <w:pPr>
              <w:spacing w:after="0"/>
              <w:jc w:val="both"/>
              <w:rPr>
                <w:rFonts w:ascii="Verdana" w:eastAsia="Arial Narrow" w:hAnsi="Verdana" w:cs="Arial Narrow"/>
                <w:sz w:val="16"/>
                <w:szCs w:val="16"/>
              </w:rPr>
            </w:pPr>
          </w:p>
          <w:p w14:paraId="689B32B0" w14:textId="77777777" w:rsidR="00887907" w:rsidRPr="00727B69" w:rsidRDefault="00887907" w:rsidP="000D0376">
            <w:pPr>
              <w:spacing w:after="0"/>
              <w:jc w:val="both"/>
              <w:rPr>
                <w:rFonts w:ascii="Verdana" w:eastAsia="Arial Narrow" w:hAnsi="Verdana" w:cs="Arial Narrow"/>
                <w:sz w:val="16"/>
                <w:szCs w:val="16"/>
              </w:rPr>
            </w:pPr>
          </w:p>
          <w:p w14:paraId="75528EC3" w14:textId="12E860E2" w:rsidR="00887907" w:rsidRPr="00727B69" w:rsidRDefault="00887907" w:rsidP="000D0376">
            <w:pPr>
              <w:spacing w:after="0"/>
              <w:jc w:val="both"/>
              <w:rPr>
                <w:rFonts w:ascii="Verdana" w:eastAsia="Arial Narrow" w:hAnsi="Verdana" w:cs="Arial Narrow"/>
                <w:sz w:val="16"/>
                <w:szCs w:val="16"/>
              </w:rPr>
            </w:pPr>
            <w:r w:rsidRPr="00727B69">
              <w:rPr>
                <w:rFonts w:ascii="Verdana" w:eastAsia="Arial Narrow" w:hAnsi="Verdana" w:cs="Arial Narrow"/>
                <w:sz w:val="16"/>
                <w:szCs w:val="16"/>
              </w:rPr>
              <w:t>La certificación de cumplimiento de labores de los empleados y/o contratistas de la Unidad de Trabajo Legislativo, será expedida mensualmente por el respectivo Congresista.</w:t>
            </w:r>
          </w:p>
          <w:p w14:paraId="2904B25D" w14:textId="77777777" w:rsidR="00887907" w:rsidRPr="00727B69" w:rsidRDefault="00887907" w:rsidP="000D0376">
            <w:pPr>
              <w:spacing w:after="0"/>
              <w:jc w:val="both"/>
              <w:rPr>
                <w:rFonts w:ascii="Verdana" w:eastAsia="Arial Narrow" w:hAnsi="Verdana" w:cs="Arial Narrow"/>
                <w:sz w:val="16"/>
                <w:szCs w:val="16"/>
              </w:rPr>
            </w:pPr>
          </w:p>
          <w:p w14:paraId="4F454136" w14:textId="77777777" w:rsidR="00887907" w:rsidRPr="00727B69" w:rsidRDefault="00887907" w:rsidP="000D0376">
            <w:pPr>
              <w:spacing w:after="0"/>
              <w:jc w:val="both"/>
              <w:rPr>
                <w:rFonts w:ascii="Verdana" w:eastAsia="Arial Narrow" w:hAnsi="Verdana" w:cs="Arial Narrow"/>
                <w:sz w:val="16"/>
                <w:szCs w:val="16"/>
              </w:rPr>
            </w:pPr>
            <w:r w:rsidRPr="00727B69">
              <w:rPr>
                <w:rFonts w:ascii="Verdana" w:eastAsia="Arial Narrow" w:hAnsi="Verdana" w:cs="Arial Narrow"/>
                <w:b/>
                <w:sz w:val="16"/>
                <w:szCs w:val="16"/>
              </w:rPr>
              <w:t xml:space="preserve">Parágrafo 1. </w:t>
            </w:r>
            <w:r w:rsidRPr="00727B69">
              <w:rPr>
                <w:rFonts w:ascii="Verdana" w:eastAsia="Arial Narrow" w:hAnsi="Verdana" w:cs="Arial Narrow"/>
                <w:sz w:val="16"/>
                <w:szCs w:val="16"/>
              </w:rPr>
              <w:t xml:space="preserve">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 </w:t>
            </w:r>
          </w:p>
          <w:p w14:paraId="2EE39DE5" w14:textId="31C0979E" w:rsidR="00887907" w:rsidRPr="00727B69" w:rsidRDefault="00887907" w:rsidP="000D0376">
            <w:pPr>
              <w:spacing w:after="0"/>
              <w:jc w:val="both"/>
              <w:rPr>
                <w:rFonts w:ascii="Verdana" w:eastAsia="Arial Narrow" w:hAnsi="Verdana" w:cs="Arial Narrow"/>
                <w:sz w:val="16"/>
                <w:szCs w:val="16"/>
              </w:rPr>
            </w:pPr>
            <w:r w:rsidRPr="00727B69">
              <w:rPr>
                <w:rFonts w:ascii="Verdana" w:eastAsia="Arial Narrow" w:hAnsi="Verdana" w:cs="Arial Narrow"/>
                <w:sz w:val="16"/>
                <w:szCs w:val="16"/>
              </w:rPr>
              <w:t>En el evento de vinculación mediante contrato de prestación de servicios, no se considerarán prestaciones sociales en el valor del contrato celebrado, ni habrá lugar al reconocimiento o reclamación de ellas.</w:t>
            </w:r>
          </w:p>
          <w:p w14:paraId="44855DF7" w14:textId="77777777" w:rsidR="00887907" w:rsidRPr="00727B69" w:rsidRDefault="00887907" w:rsidP="000D0376">
            <w:pPr>
              <w:spacing w:after="0"/>
              <w:jc w:val="both"/>
              <w:rPr>
                <w:rFonts w:ascii="Verdana" w:eastAsia="Arial Narrow" w:hAnsi="Verdana" w:cs="Arial Narrow"/>
                <w:sz w:val="16"/>
                <w:szCs w:val="16"/>
              </w:rPr>
            </w:pPr>
          </w:p>
          <w:p w14:paraId="5F89FFA0" w14:textId="72930E1B" w:rsidR="00887907" w:rsidRPr="00727B69" w:rsidRDefault="00887907" w:rsidP="00BF799B">
            <w:pPr>
              <w:spacing w:after="0"/>
              <w:jc w:val="both"/>
              <w:rPr>
                <w:rFonts w:ascii="Verdana" w:hAnsi="Verdana" w:cs="Arial"/>
                <w:sz w:val="16"/>
                <w:szCs w:val="16"/>
              </w:rPr>
            </w:pPr>
            <w:r w:rsidRPr="00A54629">
              <w:rPr>
                <w:rFonts w:ascii="Verdana" w:eastAsia="Arial Narrow" w:hAnsi="Verdana" w:cs="Arial Narrow"/>
                <w:b/>
                <w:strike/>
                <w:sz w:val="16"/>
                <w:szCs w:val="16"/>
              </w:rPr>
              <w:t xml:space="preserve">Parágrafo 2. </w:t>
            </w:r>
            <w:r w:rsidRPr="00A54629">
              <w:rPr>
                <w:rFonts w:ascii="Verdana" w:eastAsia="Arial Narrow" w:hAnsi="Verdana" w:cs="Arial Narrow"/>
                <w:strike/>
                <w:sz w:val="16"/>
                <w:szCs w:val="16"/>
              </w:rPr>
              <w:t>Cada congresista, al momento de realizar la postulación del candidato para su libre nombramiento y remoción o para su vinculación por contrato, deberá comunicar a la Dirección Administrativa de la respectiva cámara las funciones que desempeñará dicho candidato en su Unidad de Trabajo Legislativo, siempre que sea para el nivel profesional o asesor.</w:t>
            </w:r>
          </w:p>
        </w:tc>
        <w:tc>
          <w:tcPr>
            <w:tcW w:w="4962" w:type="dxa"/>
          </w:tcPr>
          <w:p w14:paraId="3B4BB7F8" w14:textId="77777777" w:rsidR="00887907" w:rsidRPr="00727B69" w:rsidRDefault="00887907" w:rsidP="00727B69">
            <w:pPr>
              <w:spacing w:after="0"/>
              <w:jc w:val="center"/>
              <w:rPr>
                <w:rFonts w:ascii="Verdana" w:eastAsia="Arial Narrow" w:hAnsi="Verdana" w:cs="Arial Narrow"/>
                <w:b/>
                <w:sz w:val="16"/>
                <w:szCs w:val="16"/>
              </w:rPr>
            </w:pPr>
            <w:r w:rsidRPr="00727B69">
              <w:rPr>
                <w:rFonts w:ascii="Verdana" w:eastAsia="Arial Narrow" w:hAnsi="Verdana" w:cs="Arial Narrow"/>
                <w:b/>
                <w:sz w:val="16"/>
                <w:szCs w:val="16"/>
              </w:rPr>
              <w:lastRenderedPageBreak/>
              <w:t>TITULO II</w:t>
            </w:r>
          </w:p>
          <w:p w14:paraId="62DD823A" w14:textId="77777777" w:rsidR="00887907" w:rsidRPr="00727B69" w:rsidRDefault="00887907" w:rsidP="00727B69">
            <w:pPr>
              <w:spacing w:after="0"/>
              <w:jc w:val="center"/>
              <w:rPr>
                <w:rFonts w:ascii="Verdana" w:eastAsia="Arial Narrow" w:hAnsi="Verdana" w:cs="Arial Narrow"/>
                <w:b/>
                <w:sz w:val="16"/>
                <w:szCs w:val="16"/>
              </w:rPr>
            </w:pPr>
            <w:r w:rsidRPr="00727B69">
              <w:rPr>
                <w:rFonts w:ascii="Verdana" w:eastAsia="Arial Narrow" w:hAnsi="Verdana" w:cs="Arial Narrow"/>
                <w:b/>
                <w:sz w:val="16"/>
                <w:szCs w:val="16"/>
              </w:rPr>
              <w:t>REQUISITOS GENERALES PARA LOS EMPLEOS PÚBLICOS DE LAS UNIDADES DE TRABAJO LEGISLATIVO, NOMENCLATURA Y REMUNERACIÓN</w:t>
            </w:r>
          </w:p>
          <w:p w14:paraId="66D9E2CE" w14:textId="77777777" w:rsidR="00887907" w:rsidRPr="00727B69" w:rsidRDefault="00887907" w:rsidP="00727B69">
            <w:pPr>
              <w:spacing w:after="0"/>
              <w:jc w:val="center"/>
              <w:rPr>
                <w:rFonts w:ascii="Verdana" w:eastAsia="Arial Narrow" w:hAnsi="Verdana" w:cs="Arial Narrow"/>
                <w:b/>
                <w:color w:val="000000"/>
                <w:sz w:val="16"/>
                <w:szCs w:val="16"/>
              </w:rPr>
            </w:pPr>
          </w:p>
          <w:p w14:paraId="4FDEDCB7" w14:textId="77777777" w:rsidR="00887907" w:rsidRPr="00727B69" w:rsidRDefault="00887907" w:rsidP="00727B69">
            <w:pPr>
              <w:spacing w:after="0"/>
              <w:jc w:val="both"/>
              <w:rPr>
                <w:rFonts w:ascii="Verdana" w:eastAsia="Arial Narrow" w:hAnsi="Verdana" w:cs="Arial Narrow"/>
                <w:sz w:val="16"/>
                <w:szCs w:val="16"/>
              </w:rPr>
            </w:pPr>
            <w:r w:rsidRPr="00727B69">
              <w:rPr>
                <w:rFonts w:ascii="Verdana" w:eastAsia="Arial Narrow" w:hAnsi="Verdana" w:cs="Arial Narrow"/>
                <w:b/>
                <w:sz w:val="16"/>
                <w:szCs w:val="16"/>
              </w:rPr>
              <w:t xml:space="preserve">Artículo 3°. </w:t>
            </w:r>
            <w:r w:rsidRPr="00727B69">
              <w:rPr>
                <w:rFonts w:ascii="Verdana" w:eastAsia="Arial Narrow" w:hAnsi="Verdana" w:cs="Arial Narrow"/>
                <w:sz w:val="16"/>
                <w:szCs w:val="16"/>
              </w:rPr>
              <w:t xml:space="preserve">Modifíquese el artículo 388 de la Ley 5ª de 1992, el cual quedará así: </w:t>
            </w:r>
          </w:p>
          <w:p w14:paraId="33C63731" w14:textId="77777777" w:rsidR="00887907" w:rsidRPr="00727B69" w:rsidRDefault="00887907" w:rsidP="00727B69">
            <w:pPr>
              <w:spacing w:after="0"/>
              <w:jc w:val="both"/>
              <w:rPr>
                <w:rFonts w:ascii="Verdana" w:eastAsia="Arial Narrow" w:hAnsi="Verdana" w:cs="Arial Narrow"/>
                <w:sz w:val="16"/>
                <w:szCs w:val="16"/>
              </w:rPr>
            </w:pPr>
          </w:p>
          <w:p w14:paraId="56401D0E" w14:textId="77777777" w:rsidR="00887907" w:rsidRPr="00727B69" w:rsidRDefault="00887907" w:rsidP="00727B69">
            <w:pPr>
              <w:spacing w:after="0"/>
              <w:jc w:val="both"/>
              <w:rPr>
                <w:rFonts w:ascii="Verdana" w:eastAsia="Arial Narrow" w:hAnsi="Verdana" w:cs="Arial Narrow"/>
                <w:sz w:val="16"/>
                <w:szCs w:val="16"/>
              </w:rPr>
            </w:pPr>
            <w:r w:rsidRPr="00727B69">
              <w:rPr>
                <w:rFonts w:ascii="Verdana" w:eastAsia="Arial Narrow" w:hAnsi="Verdana" w:cs="Arial Narrow"/>
                <w:b/>
                <w:sz w:val="16"/>
                <w:szCs w:val="16"/>
              </w:rPr>
              <w:t>Artículo 388. Unidad de Trabajo Legislativo de los Congresistas</w:t>
            </w:r>
            <w:r w:rsidRPr="00727B69">
              <w:rPr>
                <w:rFonts w:ascii="Verdana" w:eastAsia="Arial Narrow" w:hAnsi="Verdana" w:cs="Arial Narrow"/>
                <w:sz w:val="16"/>
                <w:szCs w:val="16"/>
              </w:rPr>
              <w:t xml:space="preserve">. Cada Congresista contará, para el logro de una eficiente labor legislativa, con una Unidad de Trabajo a su servicio, integrada por no más de 10 empleados y/o contratistas. Para la provisión de estos cargos cada Congresista postulará, ante el Director Administrativo de la respectiva cámara, el candidato para su libre nombramiento y remoción o para su vinculación por contrato. </w:t>
            </w:r>
          </w:p>
          <w:p w14:paraId="74A77C26" w14:textId="08083F42" w:rsidR="00887907" w:rsidRDefault="00887907" w:rsidP="00727B69">
            <w:pPr>
              <w:spacing w:after="0"/>
              <w:jc w:val="both"/>
              <w:rPr>
                <w:rFonts w:ascii="Verdana" w:eastAsia="Arial Narrow" w:hAnsi="Verdana" w:cs="Arial Narrow"/>
                <w:sz w:val="16"/>
                <w:szCs w:val="16"/>
              </w:rPr>
            </w:pPr>
            <w:r w:rsidRPr="00727B69">
              <w:rPr>
                <w:rFonts w:ascii="Verdana" w:eastAsia="Arial Narrow" w:hAnsi="Verdana" w:cs="Arial Narrow"/>
                <w:sz w:val="16"/>
                <w:szCs w:val="16"/>
              </w:rPr>
              <w:t>La Planta de Personal de cada Unidad de Trabajo Legislativo de los Congresistas se conformará dentro de las posibilidades que permite la combinación de rangos y nominaciones señalados en este artículo a</w:t>
            </w:r>
            <w:r w:rsidRPr="00727B69">
              <w:rPr>
                <w:rFonts w:ascii="Verdana" w:eastAsia="Arial Narrow" w:hAnsi="Verdana" w:cs="Arial Narrow"/>
                <w:b/>
                <w:sz w:val="16"/>
                <w:szCs w:val="16"/>
              </w:rPr>
              <w:t> </w:t>
            </w:r>
            <w:r w:rsidRPr="00727B69">
              <w:rPr>
                <w:rFonts w:ascii="Verdana" w:eastAsia="Arial Narrow" w:hAnsi="Verdana" w:cs="Arial Narrow"/>
                <w:sz w:val="16"/>
                <w:szCs w:val="16"/>
              </w:rPr>
              <w:t xml:space="preserve">escogencia del </w:t>
            </w:r>
            <w:r w:rsidRPr="00727B69">
              <w:rPr>
                <w:rFonts w:ascii="Verdana" w:eastAsia="Arial Narrow" w:hAnsi="Verdana" w:cs="Arial Narrow"/>
                <w:sz w:val="16"/>
                <w:szCs w:val="16"/>
              </w:rPr>
              <w:lastRenderedPageBreak/>
              <w:t>respectivo Congresista. El valor de la remuneración mensual de la Unidad de Trabajo Legislativo no podrá sobrepasar el valor de cincuenta (50) salarios mínimos legales mensuales para cada unidad. </w:t>
            </w:r>
          </w:p>
          <w:p w14:paraId="3F6F6B05" w14:textId="77777777" w:rsidR="00887907" w:rsidRPr="00727B69" w:rsidRDefault="00887907" w:rsidP="00727B69">
            <w:pPr>
              <w:spacing w:after="0"/>
              <w:jc w:val="both"/>
              <w:rPr>
                <w:rFonts w:ascii="Verdana" w:eastAsia="Arial Narrow" w:hAnsi="Verdana" w:cs="Arial Narrow"/>
                <w:sz w:val="16"/>
                <w:szCs w:val="16"/>
              </w:rPr>
            </w:pPr>
          </w:p>
          <w:p w14:paraId="5852A461" w14:textId="640F56F6" w:rsidR="00887907" w:rsidRDefault="00887907" w:rsidP="00727B69">
            <w:pPr>
              <w:spacing w:after="0"/>
              <w:jc w:val="both"/>
              <w:rPr>
                <w:rFonts w:ascii="Verdana" w:eastAsia="Arial Narrow" w:hAnsi="Verdana" w:cs="Arial Narrow"/>
                <w:sz w:val="16"/>
                <w:szCs w:val="16"/>
              </w:rPr>
            </w:pPr>
            <w:r w:rsidRPr="00727B69">
              <w:rPr>
                <w:rFonts w:ascii="Verdana" w:eastAsia="Arial Narrow" w:hAnsi="Verdana" w:cs="Arial Narrow"/>
                <w:sz w:val="16"/>
                <w:szCs w:val="16"/>
              </w:rPr>
              <w:t>Los empleos de la Unidad de Trabajo Legislativo de los Congresistas tendrán la siguiente nomenclatura y escala de remuneración:</w:t>
            </w:r>
          </w:p>
          <w:p w14:paraId="3B880744" w14:textId="77777777" w:rsidR="00887907" w:rsidRPr="00727B69" w:rsidRDefault="00887907" w:rsidP="00727B69">
            <w:pPr>
              <w:spacing w:after="0"/>
              <w:jc w:val="both"/>
              <w:rPr>
                <w:rFonts w:ascii="Verdana" w:eastAsia="Arial Narrow" w:hAnsi="Verdana" w:cs="Arial Narrow"/>
                <w:sz w:val="16"/>
                <w:szCs w:val="16"/>
              </w:rPr>
            </w:pPr>
          </w:p>
          <w:p w14:paraId="757910B3" w14:textId="482DEB2F" w:rsidR="00887907" w:rsidRDefault="00887907" w:rsidP="00727B69">
            <w:pPr>
              <w:spacing w:after="0"/>
              <w:jc w:val="both"/>
              <w:rPr>
                <w:rFonts w:ascii="Verdana" w:eastAsia="Arial Narrow" w:hAnsi="Verdana" w:cs="Arial Narrow"/>
                <w:sz w:val="16"/>
                <w:szCs w:val="16"/>
              </w:rPr>
            </w:pPr>
          </w:p>
          <w:p w14:paraId="24A44DE1" w14:textId="77777777" w:rsidR="0014448C" w:rsidRPr="00727B69" w:rsidRDefault="0014448C" w:rsidP="00727B69">
            <w:pPr>
              <w:spacing w:after="0"/>
              <w:jc w:val="both"/>
              <w:rPr>
                <w:rFonts w:ascii="Verdana" w:eastAsia="Arial Narrow" w:hAnsi="Verdana" w:cs="Arial Narrow"/>
                <w:sz w:val="16"/>
                <w:szCs w:val="16"/>
              </w:rPr>
            </w:pPr>
          </w:p>
          <w:tbl>
            <w:tblPr>
              <w:tblW w:w="3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1754"/>
            </w:tblGrid>
            <w:tr w:rsidR="00887907" w:rsidRPr="00727B69" w14:paraId="2000D457" w14:textId="77777777" w:rsidTr="00AD6666">
              <w:trPr>
                <w:trHeight w:val="627"/>
                <w:jc w:val="center"/>
              </w:trPr>
              <w:tc>
                <w:tcPr>
                  <w:tcW w:w="1525" w:type="dxa"/>
                  <w:tcBorders>
                    <w:top w:val="single" w:sz="4" w:space="0" w:color="000000"/>
                    <w:left w:val="single" w:sz="4" w:space="0" w:color="000000"/>
                    <w:bottom w:val="single" w:sz="4" w:space="0" w:color="000000"/>
                    <w:right w:val="single" w:sz="4" w:space="0" w:color="000000"/>
                  </w:tcBorders>
                  <w:hideMark/>
                </w:tcPr>
                <w:p w14:paraId="40829FB5" w14:textId="77777777" w:rsidR="00887907" w:rsidRPr="00727B69" w:rsidRDefault="00887907" w:rsidP="00727B69">
                  <w:pPr>
                    <w:spacing w:after="0"/>
                    <w:jc w:val="center"/>
                    <w:rPr>
                      <w:rFonts w:ascii="Verdana" w:eastAsia="Arial Narrow" w:hAnsi="Verdana" w:cs="Arial Narrow"/>
                      <w:b/>
                      <w:sz w:val="16"/>
                      <w:szCs w:val="16"/>
                    </w:rPr>
                  </w:pPr>
                  <w:r w:rsidRPr="00727B69">
                    <w:rPr>
                      <w:rFonts w:ascii="Verdana" w:eastAsia="Arial Narrow" w:hAnsi="Verdana" w:cs="Arial Narrow"/>
                      <w:b/>
                      <w:sz w:val="16"/>
                      <w:szCs w:val="16"/>
                    </w:rPr>
                    <w:t>Nomenclatura</w:t>
                  </w:r>
                </w:p>
              </w:tc>
              <w:tc>
                <w:tcPr>
                  <w:tcW w:w="1754" w:type="dxa"/>
                  <w:tcBorders>
                    <w:top w:val="single" w:sz="4" w:space="0" w:color="000000"/>
                    <w:left w:val="single" w:sz="4" w:space="0" w:color="000000"/>
                    <w:bottom w:val="single" w:sz="4" w:space="0" w:color="000000"/>
                    <w:right w:val="single" w:sz="4" w:space="0" w:color="000000"/>
                  </w:tcBorders>
                  <w:hideMark/>
                </w:tcPr>
                <w:p w14:paraId="6E35C62E" w14:textId="77777777" w:rsidR="00887907" w:rsidRPr="00727B69" w:rsidRDefault="00887907" w:rsidP="00727B69">
                  <w:pPr>
                    <w:spacing w:after="0"/>
                    <w:jc w:val="center"/>
                    <w:rPr>
                      <w:rFonts w:ascii="Verdana" w:eastAsia="Arial Narrow" w:hAnsi="Verdana" w:cs="Arial Narrow"/>
                      <w:b/>
                      <w:sz w:val="16"/>
                      <w:szCs w:val="16"/>
                    </w:rPr>
                  </w:pPr>
                  <w:r w:rsidRPr="00727B69">
                    <w:rPr>
                      <w:rFonts w:ascii="Verdana" w:eastAsia="Arial Narrow" w:hAnsi="Verdana" w:cs="Arial Narrow"/>
                      <w:b/>
                      <w:sz w:val="16"/>
                      <w:szCs w:val="16"/>
                    </w:rPr>
                    <w:t>Escala de remuneración en Salarios mínimos</w:t>
                  </w:r>
                </w:p>
              </w:tc>
            </w:tr>
            <w:tr w:rsidR="00887907" w:rsidRPr="00727B69" w14:paraId="5CA54227" w14:textId="77777777" w:rsidTr="00AD6666">
              <w:trPr>
                <w:trHeight w:val="221"/>
                <w:jc w:val="center"/>
              </w:trPr>
              <w:tc>
                <w:tcPr>
                  <w:tcW w:w="1525" w:type="dxa"/>
                  <w:tcBorders>
                    <w:top w:val="single" w:sz="4" w:space="0" w:color="000000"/>
                    <w:left w:val="single" w:sz="4" w:space="0" w:color="000000"/>
                    <w:bottom w:val="single" w:sz="4" w:space="0" w:color="000000"/>
                    <w:right w:val="single" w:sz="4" w:space="0" w:color="000000"/>
                  </w:tcBorders>
                </w:tcPr>
                <w:p w14:paraId="5ADECA5F" w14:textId="125C40C7" w:rsidR="00887907" w:rsidRPr="00727B69" w:rsidRDefault="00887907" w:rsidP="00AD6666">
                  <w:pPr>
                    <w:spacing w:after="0"/>
                    <w:jc w:val="center"/>
                    <w:rPr>
                      <w:rFonts w:ascii="Verdana" w:eastAsia="Arial Narrow" w:hAnsi="Verdana" w:cs="Arial Narrow"/>
                      <w:sz w:val="16"/>
                      <w:szCs w:val="16"/>
                    </w:rPr>
                  </w:pPr>
                  <w:r>
                    <w:rPr>
                      <w:rFonts w:ascii="Verdana" w:eastAsia="Arial Narrow" w:hAnsi="Verdana" w:cs="Arial Narrow"/>
                      <w:sz w:val="16"/>
                      <w:szCs w:val="16"/>
                    </w:rPr>
                    <w:t xml:space="preserve">Asistente </w:t>
                  </w:r>
                  <w:r w:rsidRPr="00727B69">
                    <w:rPr>
                      <w:rFonts w:ascii="Verdana" w:eastAsia="Arial Narrow" w:hAnsi="Verdana" w:cs="Arial Narrow"/>
                      <w:sz w:val="16"/>
                      <w:szCs w:val="16"/>
                    </w:rPr>
                    <w:t>I</w:t>
                  </w:r>
                </w:p>
                <w:p w14:paraId="30068444" w14:textId="77777777" w:rsidR="00887907" w:rsidRPr="00727B69" w:rsidRDefault="00887907" w:rsidP="00AD6666">
                  <w:pPr>
                    <w:spacing w:after="0"/>
                    <w:jc w:val="center"/>
                    <w:rPr>
                      <w:rFonts w:ascii="Verdana" w:eastAsia="Arial Narrow" w:hAnsi="Verdana" w:cs="Arial Narrow"/>
                      <w:sz w:val="16"/>
                      <w:szCs w:val="16"/>
                    </w:rPr>
                  </w:pPr>
                </w:p>
              </w:tc>
              <w:tc>
                <w:tcPr>
                  <w:tcW w:w="1754" w:type="dxa"/>
                  <w:tcBorders>
                    <w:top w:val="single" w:sz="4" w:space="0" w:color="000000"/>
                    <w:left w:val="single" w:sz="4" w:space="0" w:color="000000"/>
                    <w:bottom w:val="single" w:sz="4" w:space="0" w:color="000000"/>
                    <w:right w:val="single" w:sz="4" w:space="0" w:color="000000"/>
                  </w:tcBorders>
                  <w:hideMark/>
                </w:tcPr>
                <w:p w14:paraId="050CF1CF"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Tres (3)</w:t>
                  </w:r>
                </w:p>
              </w:tc>
            </w:tr>
            <w:tr w:rsidR="00887907" w:rsidRPr="00727B69" w14:paraId="326B0673" w14:textId="77777777" w:rsidTr="00AD6666">
              <w:trPr>
                <w:trHeight w:val="216"/>
                <w:jc w:val="center"/>
              </w:trPr>
              <w:tc>
                <w:tcPr>
                  <w:tcW w:w="1525" w:type="dxa"/>
                  <w:tcBorders>
                    <w:top w:val="single" w:sz="4" w:space="0" w:color="000000"/>
                    <w:left w:val="single" w:sz="4" w:space="0" w:color="000000"/>
                    <w:bottom w:val="single" w:sz="4" w:space="0" w:color="000000"/>
                    <w:right w:val="single" w:sz="4" w:space="0" w:color="000000"/>
                  </w:tcBorders>
                  <w:hideMark/>
                </w:tcPr>
                <w:p w14:paraId="4AE7B599" w14:textId="77777777" w:rsidR="00887907" w:rsidRPr="004E21F4" w:rsidRDefault="00887907" w:rsidP="00AD6666">
                  <w:pPr>
                    <w:spacing w:after="0"/>
                    <w:jc w:val="center"/>
                    <w:rPr>
                      <w:rFonts w:ascii="Verdana" w:eastAsia="Arial Narrow" w:hAnsi="Verdana" w:cs="Arial Narrow"/>
                      <w:b/>
                      <w:sz w:val="16"/>
                      <w:szCs w:val="16"/>
                      <w:u w:val="single"/>
                    </w:rPr>
                  </w:pPr>
                  <w:r w:rsidRPr="004E21F4">
                    <w:rPr>
                      <w:rFonts w:ascii="Verdana" w:eastAsia="Arial Narrow" w:hAnsi="Verdana" w:cs="Arial Narrow"/>
                      <w:b/>
                      <w:sz w:val="16"/>
                      <w:szCs w:val="16"/>
                      <w:u w:val="single"/>
                    </w:rPr>
                    <w:t>Asistente II</w:t>
                  </w:r>
                </w:p>
              </w:tc>
              <w:tc>
                <w:tcPr>
                  <w:tcW w:w="1754" w:type="dxa"/>
                  <w:tcBorders>
                    <w:top w:val="single" w:sz="4" w:space="0" w:color="000000"/>
                    <w:left w:val="single" w:sz="4" w:space="0" w:color="000000"/>
                    <w:bottom w:val="single" w:sz="4" w:space="0" w:color="000000"/>
                    <w:right w:val="single" w:sz="4" w:space="0" w:color="000000"/>
                  </w:tcBorders>
                  <w:hideMark/>
                </w:tcPr>
                <w:p w14:paraId="362E89D8" w14:textId="77777777" w:rsidR="00887907" w:rsidRPr="004E21F4" w:rsidRDefault="00887907" w:rsidP="00AD6666">
                  <w:pPr>
                    <w:spacing w:after="0"/>
                    <w:jc w:val="center"/>
                    <w:rPr>
                      <w:rFonts w:ascii="Verdana" w:eastAsia="Arial Narrow" w:hAnsi="Verdana" w:cs="Arial Narrow"/>
                      <w:b/>
                      <w:sz w:val="16"/>
                      <w:szCs w:val="16"/>
                      <w:u w:val="single"/>
                    </w:rPr>
                  </w:pPr>
                  <w:r w:rsidRPr="004E21F4">
                    <w:rPr>
                      <w:rFonts w:ascii="Verdana" w:eastAsia="Arial Narrow" w:hAnsi="Verdana" w:cs="Arial Narrow"/>
                      <w:b/>
                      <w:sz w:val="16"/>
                      <w:szCs w:val="16"/>
                      <w:u w:val="single"/>
                    </w:rPr>
                    <w:t>Cuatro (4)</w:t>
                  </w:r>
                </w:p>
              </w:tc>
            </w:tr>
            <w:tr w:rsidR="00887907" w:rsidRPr="00727B69" w14:paraId="379E885D" w14:textId="77777777" w:rsidTr="00AD6666">
              <w:trPr>
                <w:trHeight w:val="263"/>
                <w:jc w:val="center"/>
              </w:trPr>
              <w:tc>
                <w:tcPr>
                  <w:tcW w:w="1525" w:type="dxa"/>
                  <w:tcBorders>
                    <w:top w:val="single" w:sz="4" w:space="0" w:color="000000"/>
                    <w:left w:val="single" w:sz="4" w:space="0" w:color="000000"/>
                    <w:bottom w:val="single" w:sz="4" w:space="0" w:color="000000"/>
                    <w:right w:val="single" w:sz="4" w:space="0" w:color="000000"/>
                  </w:tcBorders>
                </w:tcPr>
                <w:p w14:paraId="7F58398F" w14:textId="0EFAA8F7" w:rsidR="00887907" w:rsidRPr="004E21F4" w:rsidRDefault="00887907" w:rsidP="00AD6666">
                  <w:pPr>
                    <w:spacing w:after="0"/>
                    <w:jc w:val="center"/>
                    <w:rPr>
                      <w:rFonts w:ascii="Verdana" w:eastAsia="Arial Narrow" w:hAnsi="Verdana" w:cs="Arial Narrow"/>
                      <w:b/>
                      <w:sz w:val="16"/>
                      <w:szCs w:val="16"/>
                      <w:u w:val="single"/>
                    </w:rPr>
                  </w:pPr>
                  <w:r w:rsidRPr="004E21F4">
                    <w:rPr>
                      <w:rFonts w:ascii="Verdana" w:eastAsia="Arial Narrow" w:hAnsi="Verdana" w:cs="Arial Narrow"/>
                      <w:b/>
                      <w:sz w:val="16"/>
                      <w:szCs w:val="16"/>
                      <w:u w:val="single"/>
                    </w:rPr>
                    <w:t>Asistente III</w:t>
                  </w:r>
                </w:p>
              </w:tc>
              <w:tc>
                <w:tcPr>
                  <w:tcW w:w="1754" w:type="dxa"/>
                  <w:tcBorders>
                    <w:top w:val="single" w:sz="4" w:space="0" w:color="000000"/>
                    <w:left w:val="single" w:sz="4" w:space="0" w:color="000000"/>
                    <w:bottom w:val="single" w:sz="4" w:space="0" w:color="000000"/>
                    <w:right w:val="single" w:sz="4" w:space="0" w:color="000000"/>
                  </w:tcBorders>
                  <w:hideMark/>
                </w:tcPr>
                <w:p w14:paraId="76A51EE1" w14:textId="77777777" w:rsidR="00887907" w:rsidRPr="004E21F4" w:rsidRDefault="00887907" w:rsidP="00AD6666">
                  <w:pPr>
                    <w:spacing w:after="0"/>
                    <w:jc w:val="center"/>
                    <w:rPr>
                      <w:rFonts w:ascii="Verdana" w:eastAsia="Arial Narrow" w:hAnsi="Verdana" w:cs="Arial Narrow"/>
                      <w:b/>
                      <w:sz w:val="16"/>
                      <w:szCs w:val="16"/>
                      <w:u w:val="single"/>
                    </w:rPr>
                  </w:pPr>
                  <w:r w:rsidRPr="004E21F4">
                    <w:rPr>
                      <w:rFonts w:ascii="Verdana" w:eastAsia="Arial Narrow" w:hAnsi="Verdana" w:cs="Arial Narrow"/>
                      <w:b/>
                      <w:sz w:val="16"/>
                      <w:szCs w:val="16"/>
                      <w:u w:val="single"/>
                    </w:rPr>
                    <w:t>Cinco (5)</w:t>
                  </w:r>
                </w:p>
              </w:tc>
            </w:tr>
            <w:tr w:rsidR="00887907" w:rsidRPr="00727B69" w14:paraId="09B9C8CE" w14:textId="77777777" w:rsidTr="00AD6666">
              <w:trPr>
                <w:trHeight w:val="290"/>
                <w:jc w:val="center"/>
              </w:trPr>
              <w:tc>
                <w:tcPr>
                  <w:tcW w:w="1525" w:type="dxa"/>
                  <w:tcBorders>
                    <w:top w:val="single" w:sz="4" w:space="0" w:color="000000"/>
                    <w:left w:val="single" w:sz="4" w:space="0" w:color="000000"/>
                    <w:bottom w:val="single" w:sz="4" w:space="0" w:color="000000"/>
                    <w:right w:val="single" w:sz="4" w:space="0" w:color="000000"/>
                  </w:tcBorders>
                  <w:hideMark/>
                </w:tcPr>
                <w:p w14:paraId="57E21D8B" w14:textId="4E1C83AC" w:rsidR="00887907" w:rsidRPr="004E21F4" w:rsidRDefault="00887907" w:rsidP="00AD6666">
                  <w:pPr>
                    <w:spacing w:after="0"/>
                    <w:jc w:val="center"/>
                    <w:rPr>
                      <w:rFonts w:ascii="Verdana" w:eastAsia="Arial Narrow" w:hAnsi="Verdana" w:cs="Arial Narrow"/>
                      <w:b/>
                      <w:sz w:val="16"/>
                      <w:szCs w:val="16"/>
                      <w:u w:val="single"/>
                    </w:rPr>
                  </w:pPr>
                  <w:r w:rsidRPr="004E21F4">
                    <w:rPr>
                      <w:rFonts w:ascii="Verdana" w:eastAsia="Arial Narrow" w:hAnsi="Verdana" w:cs="Arial Narrow"/>
                      <w:b/>
                      <w:sz w:val="16"/>
                      <w:szCs w:val="16"/>
                      <w:u w:val="single"/>
                    </w:rPr>
                    <w:t>Asistente IV</w:t>
                  </w:r>
                </w:p>
              </w:tc>
              <w:tc>
                <w:tcPr>
                  <w:tcW w:w="1754" w:type="dxa"/>
                  <w:tcBorders>
                    <w:top w:val="single" w:sz="4" w:space="0" w:color="000000"/>
                    <w:left w:val="single" w:sz="4" w:space="0" w:color="000000"/>
                    <w:bottom w:val="single" w:sz="4" w:space="0" w:color="000000"/>
                    <w:right w:val="single" w:sz="4" w:space="0" w:color="000000"/>
                  </w:tcBorders>
                  <w:hideMark/>
                </w:tcPr>
                <w:p w14:paraId="18943B75" w14:textId="77777777" w:rsidR="00887907" w:rsidRPr="004E21F4" w:rsidRDefault="00887907" w:rsidP="00AD6666">
                  <w:pPr>
                    <w:spacing w:after="0"/>
                    <w:jc w:val="center"/>
                    <w:rPr>
                      <w:rFonts w:ascii="Verdana" w:eastAsia="Arial Narrow" w:hAnsi="Verdana" w:cs="Arial Narrow"/>
                      <w:b/>
                      <w:sz w:val="16"/>
                      <w:szCs w:val="16"/>
                      <w:u w:val="single"/>
                    </w:rPr>
                  </w:pPr>
                  <w:r w:rsidRPr="004E21F4">
                    <w:rPr>
                      <w:rFonts w:ascii="Verdana" w:eastAsia="Arial Narrow" w:hAnsi="Verdana" w:cs="Arial Narrow"/>
                      <w:b/>
                      <w:sz w:val="16"/>
                      <w:szCs w:val="16"/>
                      <w:u w:val="single"/>
                    </w:rPr>
                    <w:t>Seis (6)</w:t>
                  </w:r>
                </w:p>
              </w:tc>
            </w:tr>
            <w:tr w:rsidR="00887907" w:rsidRPr="00727B69" w14:paraId="65E75B34" w14:textId="77777777" w:rsidTr="00AD6666">
              <w:trPr>
                <w:trHeight w:val="290"/>
                <w:jc w:val="center"/>
              </w:trPr>
              <w:tc>
                <w:tcPr>
                  <w:tcW w:w="1525" w:type="dxa"/>
                  <w:tcBorders>
                    <w:top w:val="single" w:sz="4" w:space="0" w:color="000000"/>
                    <w:left w:val="single" w:sz="4" w:space="0" w:color="000000"/>
                    <w:bottom w:val="single" w:sz="4" w:space="0" w:color="000000"/>
                    <w:right w:val="single" w:sz="4" w:space="0" w:color="000000"/>
                  </w:tcBorders>
                  <w:hideMark/>
                </w:tcPr>
                <w:p w14:paraId="37593D62" w14:textId="4B0CBEBD" w:rsidR="00887907" w:rsidRPr="004E21F4" w:rsidRDefault="00887907" w:rsidP="00AD6666">
                  <w:pPr>
                    <w:spacing w:after="0"/>
                    <w:jc w:val="center"/>
                    <w:rPr>
                      <w:rFonts w:ascii="Verdana" w:eastAsia="Arial Narrow" w:hAnsi="Verdana" w:cs="Arial Narrow"/>
                      <w:b/>
                      <w:sz w:val="16"/>
                      <w:szCs w:val="16"/>
                      <w:u w:val="single"/>
                    </w:rPr>
                  </w:pPr>
                  <w:r w:rsidRPr="004E21F4">
                    <w:rPr>
                      <w:rFonts w:ascii="Verdana" w:eastAsia="Arial Narrow" w:hAnsi="Verdana" w:cs="Arial Narrow"/>
                      <w:b/>
                      <w:sz w:val="16"/>
                      <w:szCs w:val="16"/>
                      <w:u w:val="single"/>
                    </w:rPr>
                    <w:t>Profesional I</w:t>
                  </w:r>
                </w:p>
              </w:tc>
              <w:tc>
                <w:tcPr>
                  <w:tcW w:w="1754" w:type="dxa"/>
                  <w:tcBorders>
                    <w:top w:val="single" w:sz="4" w:space="0" w:color="000000"/>
                    <w:left w:val="single" w:sz="4" w:space="0" w:color="000000"/>
                    <w:bottom w:val="single" w:sz="4" w:space="0" w:color="000000"/>
                    <w:right w:val="single" w:sz="4" w:space="0" w:color="000000"/>
                  </w:tcBorders>
                  <w:hideMark/>
                </w:tcPr>
                <w:p w14:paraId="7594BB6E" w14:textId="77777777" w:rsidR="00887907" w:rsidRPr="004E21F4" w:rsidRDefault="00887907" w:rsidP="00AD6666">
                  <w:pPr>
                    <w:spacing w:after="0"/>
                    <w:jc w:val="center"/>
                    <w:rPr>
                      <w:rFonts w:ascii="Verdana" w:eastAsia="Arial Narrow" w:hAnsi="Verdana" w:cs="Arial Narrow"/>
                      <w:b/>
                      <w:sz w:val="16"/>
                      <w:szCs w:val="16"/>
                      <w:u w:val="single"/>
                    </w:rPr>
                  </w:pPr>
                  <w:r w:rsidRPr="004E21F4">
                    <w:rPr>
                      <w:rFonts w:ascii="Verdana" w:eastAsia="Arial Narrow" w:hAnsi="Verdana" w:cs="Arial Narrow"/>
                      <w:b/>
                      <w:sz w:val="16"/>
                      <w:szCs w:val="16"/>
                      <w:u w:val="single"/>
                    </w:rPr>
                    <w:t>Siete (7)</w:t>
                  </w:r>
                </w:p>
              </w:tc>
            </w:tr>
            <w:tr w:rsidR="00887907" w:rsidRPr="00727B69" w14:paraId="09173C2B" w14:textId="77777777" w:rsidTr="00AD6666">
              <w:trPr>
                <w:trHeight w:val="307"/>
                <w:jc w:val="center"/>
              </w:trPr>
              <w:tc>
                <w:tcPr>
                  <w:tcW w:w="1525" w:type="dxa"/>
                  <w:tcBorders>
                    <w:top w:val="single" w:sz="4" w:space="0" w:color="000000"/>
                    <w:left w:val="single" w:sz="4" w:space="0" w:color="000000"/>
                    <w:bottom w:val="single" w:sz="4" w:space="0" w:color="000000"/>
                    <w:right w:val="single" w:sz="4" w:space="0" w:color="000000"/>
                  </w:tcBorders>
                  <w:hideMark/>
                </w:tcPr>
                <w:p w14:paraId="77A2B79F"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I</w:t>
                  </w:r>
                </w:p>
              </w:tc>
              <w:tc>
                <w:tcPr>
                  <w:tcW w:w="1754" w:type="dxa"/>
                  <w:tcBorders>
                    <w:top w:val="single" w:sz="4" w:space="0" w:color="000000"/>
                    <w:left w:val="single" w:sz="4" w:space="0" w:color="000000"/>
                    <w:bottom w:val="single" w:sz="4" w:space="0" w:color="000000"/>
                    <w:right w:val="single" w:sz="4" w:space="0" w:color="000000"/>
                  </w:tcBorders>
                  <w:hideMark/>
                </w:tcPr>
                <w:p w14:paraId="386B57E2"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Ocho (8)</w:t>
                  </w:r>
                </w:p>
              </w:tc>
            </w:tr>
            <w:tr w:rsidR="00887907" w:rsidRPr="00727B69" w14:paraId="7A71E4AA" w14:textId="77777777" w:rsidTr="00AD6666">
              <w:trPr>
                <w:trHeight w:val="290"/>
                <w:jc w:val="center"/>
              </w:trPr>
              <w:tc>
                <w:tcPr>
                  <w:tcW w:w="1525" w:type="dxa"/>
                  <w:tcBorders>
                    <w:top w:val="single" w:sz="4" w:space="0" w:color="000000"/>
                    <w:left w:val="single" w:sz="4" w:space="0" w:color="000000"/>
                    <w:bottom w:val="single" w:sz="4" w:space="0" w:color="000000"/>
                    <w:right w:val="single" w:sz="4" w:space="0" w:color="000000"/>
                  </w:tcBorders>
                  <w:hideMark/>
                </w:tcPr>
                <w:p w14:paraId="5B6BE089"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II</w:t>
                  </w:r>
                </w:p>
              </w:tc>
              <w:tc>
                <w:tcPr>
                  <w:tcW w:w="1754" w:type="dxa"/>
                  <w:tcBorders>
                    <w:top w:val="single" w:sz="4" w:space="0" w:color="000000"/>
                    <w:left w:val="single" w:sz="4" w:space="0" w:color="000000"/>
                    <w:bottom w:val="single" w:sz="4" w:space="0" w:color="000000"/>
                    <w:right w:val="single" w:sz="4" w:space="0" w:color="000000"/>
                  </w:tcBorders>
                  <w:hideMark/>
                </w:tcPr>
                <w:p w14:paraId="5491DA55"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Nueve (9)</w:t>
                  </w:r>
                </w:p>
              </w:tc>
            </w:tr>
            <w:tr w:rsidR="00887907" w:rsidRPr="00727B69" w14:paraId="7D11A2C5" w14:textId="77777777" w:rsidTr="00AD6666">
              <w:trPr>
                <w:trHeight w:val="307"/>
                <w:jc w:val="center"/>
              </w:trPr>
              <w:tc>
                <w:tcPr>
                  <w:tcW w:w="1525" w:type="dxa"/>
                  <w:tcBorders>
                    <w:top w:val="single" w:sz="4" w:space="0" w:color="000000"/>
                    <w:left w:val="single" w:sz="4" w:space="0" w:color="000000"/>
                    <w:bottom w:val="single" w:sz="4" w:space="0" w:color="000000"/>
                    <w:right w:val="single" w:sz="4" w:space="0" w:color="000000"/>
                  </w:tcBorders>
                  <w:hideMark/>
                </w:tcPr>
                <w:p w14:paraId="7E5E3C46"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III</w:t>
                  </w:r>
                </w:p>
              </w:tc>
              <w:tc>
                <w:tcPr>
                  <w:tcW w:w="1754" w:type="dxa"/>
                  <w:tcBorders>
                    <w:top w:val="single" w:sz="4" w:space="0" w:color="000000"/>
                    <w:left w:val="single" w:sz="4" w:space="0" w:color="000000"/>
                    <w:bottom w:val="single" w:sz="4" w:space="0" w:color="000000"/>
                    <w:right w:val="single" w:sz="4" w:space="0" w:color="000000"/>
                  </w:tcBorders>
                  <w:hideMark/>
                </w:tcPr>
                <w:p w14:paraId="003B46A4"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Diez (10)</w:t>
                  </w:r>
                </w:p>
              </w:tc>
            </w:tr>
            <w:tr w:rsidR="00887907" w:rsidRPr="00727B69" w14:paraId="5CEE2A91" w14:textId="77777777" w:rsidTr="00AD6666">
              <w:trPr>
                <w:trHeight w:val="290"/>
                <w:jc w:val="center"/>
              </w:trPr>
              <w:tc>
                <w:tcPr>
                  <w:tcW w:w="1525" w:type="dxa"/>
                  <w:tcBorders>
                    <w:top w:val="single" w:sz="4" w:space="0" w:color="000000"/>
                    <w:left w:val="single" w:sz="4" w:space="0" w:color="000000"/>
                    <w:bottom w:val="single" w:sz="4" w:space="0" w:color="000000"/>
                    <w:right w:val="single" w:sz="4" w:space="0" w:color="000000"/>
                  </w:tcBorders>
                  <w:hideMark/>
                </w:tcPr>
                <w:p w14:paraId="289E4B51"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IV</w:t>
                  </w:r>
                </w:p>
              </w:tc>
              <w:tc>
                <w:tcPr>
                  <w:tcW w:w="1754" w:type="dxa"/>
                  <w:tcBorders>
                    <w:top w:val="single" w:sz="4" w:space="0" w:color="000000"/>
                    <w:left w:val="single" w:sz="4" w:space="0" w:color="000000"/>
                    <w:bottom w:val="single" w:sz="4" w:space="0" w:color="000000"/>
                    <w:right w:val="single" w:sz="4" w:space="0" w:color="000000"/>
                  </w:tcBorders>
                  <w:hideMark/>
                </w:tcPr>
                <w:p w14:paraId="5BBC2BEE"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Once (11)</w:t>
                  </w:r>
                </w:p>
              </w:tc>
            </w:tr>
            <w:tr w:rsidR="00887907" w:rsidRPr="00727B69" w14:paraId="26C977C6" w14:textId="77777777" w:rsidTr="00AD6666">
              <w:trPr>
                <w:trHeight w:val="290"/>
                <w:jc w:val="center"/>
              </w:trPr>
              <w:tc>
                <w:tcPr>
                  <w:tcW w:w="1525" w:type="dxa"/>
                  <w:tcBorders>
                    <w:top w:val="single" w:sz="4" w:space="0" w:color="000000"/>
                    <w:left w:val="single" w:sz="4" w:space="0" w:color="000000"/>
                    <w:bottom w:val="single" w:sz="4" w:space="0" w:color="000000"/>
                    <w:right w:val="single" w:sz="4" w:space="0" w:color="000000"/>
                  </w:tcBorders>
                  <w:hideMark/>
                </w:tcPr>
                <w:p w14:paraId="37E3E61A"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V</w:t>
                  </w:r>
                </w:p>
              </w:tc>
              <w:tc>
                <w:tcPr>
                  <w:tcW w:w="1754" w:type="dxa"/>
                  <w:tcBorders>
                    <w:top w:val="single" w:sz="4" w:space="0" w:color="000000"/>
                    <w:left w:val="single" w:sz="4" w:space="0" w:color="000000"/>
                    <w:bottom w:val="single" w:sz="4" w:space="0" w:color="000000"/>
                    <w:right w:val="single" w:sz="4" w:space="0" w:color="000000"/>
                  </w:tcBorders>
                  <w:hideMark/>
                </w:tcPr>
                <w:p w14:paraId="3CFF3CBA"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Doce  (12)</w:t>
                  </w:r>
                </w:p>
              </w:tc>
            </w:tr>
            <w:tr w:rsidR="00887907" w:rsidRPr="00727B69" w14:paraId="11A0D9C0" w14:textId="77777777" w:rsidTr="00AD6666">
              <w:trPr>
                <w:trHeight w:val="307"/>
                <w:jc w:val="center"/>
              </w:trPr>
              <w:tc>
                <w:tcPr>
                  <w:tcW w:w="1525" w:type="dxa"/>
                  <w:tcBorders>
                    <w:top w:val="single" w:sz="4" w:space="0" w:color="000000"/>
                    <w:left w:val="single" w:sz="4" w:space="0" w:color="000000"/>
                    <w:bottom w:val="single" w:sz="4" w:space="0" w:color="000000"/>
                    <w:right w:val="single" w:sz="4" w:space="0" w:color="000000"/>
                  </w:tcBorders>
                  <w:hideMark/>
                </w:tcPr>
                <w:p w14:paraId="1A04B65B"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VI</w:t>
                  </w:r>
                </w:p>
              </w:tc>
              <w:tc>
                <w:tcPr>
                  <w:tcW w:w="1754" w:type="dxa"/>
                  <w:tcBorders>
                    <w:top w:val="single" w:sz="4" w:space="0" w:color="000000"/>
                    <w:left w:val="single" w:sz="4" w:space="0" w:color="000000"/>
                    <w:bottom w:val="single" w:sz="4" w:space="0" w:color="000000"/>
                    <w:right w:val="single" w:sz="4" w:space="0" w:color="000000"/>
                  </w:tcBorders>
                  <w:hideMark/>
                </w:tcPr>
                <w:p w14:paraId="41D48937"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Trece (13)</w:t>
                  </w:r>
                </w:p>
              </w:tc>
            </w:tr>
            <w:tr w:rsidR="00887907" w:rsidRPr="00727B69" w14:paraId="2CB2C364" w14:textId="77777777" w:rsidTr="00AD6666">
              <w:trPr>
                <w:trHeight w:val="242"/>
                <w:jc w:val="center"/>
              </w:trPr>
              <w:tc>
                <w:tcPr>
                  <w:tcW w:w="1525" w:type="dxa"/>
                  <w:tcBorders>
                    <w:top w:val="single" w:sz="4" w:space="0" w:color="000000"/>
                    <w:left w:val="single" w:sz="4" w:space="0" w:color="000000"/>
                    <w:bottom w:val="single" w:sz="4" w:space="0" w:color="000000"/>
                    <w:right w:val="single" w:sz="4" w:space="0" w:color="000000"/>
                  </w:tcBorders>
                </w:tcPr>
                <w:p w14:paraId="62CE5B43"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VII</w:t>
                  </w:r>
                </w:p>
              </w:tc>
              <w:tc>
                <w:tcPr>
                  <w:tcW w:w="1754" w:type="dxa"/>
                  <w:tcBorders>
                    <w:top w:val="single" w:sz="4" w:space="0" w:color="000000"/>
                    <w:left w:val="single" w:sz="4" w:space="0" w:color="000000"/>
                    <w:bottom w:val="single" w:sz="4" w:space="0" w:color="000000"/>
                    <w:right w:val="single" w:sz="4" w:space="0" w:color="000000"/>
                  </w:tcBorders>
                  <w:hideMark/>
                </w:tcPr>
                <w:p w14:paraId="2190023E"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Catorce (14)</w:t>
                  </w:r>
                </w:p>
              </w:tc>
            </w:tr>
            <w:tr w:rsidR="00887907" w:rsidRPr="00727B69" w14:paraId="72BA726B" w14:textId="77777777" w:rsidTr="00AD6666">
              <w:trPr>
                <w:trHeight w:val="299"/>
                <w:jc w:val="center"/>
              </w:trPr>
              <w:tc>
                <w:tcPr>
                  <w:tcW w:w="1525" w:type="dxa"/>
                  <w:tcBorders>
                    <w:top w:val="single" w:sz="4" w:space="0" w:color="000000"/>
                    <w:left w:val="single" w:sz="4" w:space="0" w:color="000000"/>
                    <w:bottom w:val="single" w:sz="4" w:space="0" w:color="000000"/>
                    <w:right w:val="single" w:sz="4" w:space="0" w:color="000000"/>
                  </w:tcBorders>
                </w:tcPr>
                <w:p w14:paraId="60FE9603"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Asesor VIII</w:t>
                  </w:r>
                </w:p>
              </w:tc>
              <w:tc>
                <w:tcPr>
                  <w:tcW w:w="1754" w:type="dxa"/>
                  <w:tcBorders>
                    <w:top w:val="single" w:sz="4" w:space="0" w:color="000000"/>
                    <w:left w:val="single" w:sz="4" w:space="0" w:color="000000"/>
                    <w:bottom w:val="single" w:sz="4" w:space="0" w:color="000000"/>
                    <w:right w:val="single" w:sz="4" w:space="0" w:color="000000"/>
                  </w:tcBorders>
                  <w:hideMark/>
                </w:tcPr>
                <w:p w14:paraId="21CDE442" w14:textId="77777777" w:rsidR="00887907" w:rsidRPr="00727B69" w:rsidRDefault="00887907" w:rsidP="00AD6666">
                  <w:pPr>
                    <w:spacing w:after="0"/>
                    <w:jc w:val="center"/>
                    <w:rPr>
                      <w:rFonts w:ascii="Verdana" w:eastAsia="Arial Narrow" w:hAnsi="Verdana" w:cs="Arial Narrow"/>
                      <w:sz w:val="16"/>
                      <w:szCs w:val="16"/>
                    </w:rPr>
                  </w:pPr>
                  <w:r w:rsidRPr="00727B69">
                    <w:rPr>
                      <w:rFonts w:ascii="Verdana" w:eastAsia="Arial Narrow" w:hAnsi="Verdana" w:cs="Arial Narrow"/>
                      <w:sz w:val="16"/>
                      <w:szCs w:val="16"/>
                    </w:rPr>
                    <w:t>Quince (15)</w:t>
                  </w:r>
                </w:p>
              </w:tc>
            </w:tr>
          </w:tbl>
          <w:p w14:paraId="75C466C8" w14:textId="77777777" w:rsidR="00887907" w:rsidRPr="00727B69" w:rsidRDefault="00887907" w:rsidP="00727B69">
            <w:pPr>
              <w:spacing w:after="0"/>
              <w:jc w:val="both"/>
              <w:rPr>
                <w:rFonts w:ascii="Verdana" w:eastAsia="Arial Narrow" w:hAnsi="Verdana" w:cs="Arial Narrow"/>
                <w:sz w:val="16"/>
                <w:szCs w:val="16"/>
              </w:rPr>
            </w:pPr>
          </w:p>
          <w:p w14:paraId="259C7462" w14:textId="77777777" w:rsidR="00BF799B" w:rsidRDefault="00BF799B" w:rsidP="00727B69">
            <w:pPr>
              <w:spacing w:after="0"/>
              <w:jc w:val="both"/>
              <w:rPr>
                <w:rFonts w:ascii="Verdana" w:eastAsia="Arial Narrow" w:hAnsi="Verdana" w:cs="Arial Narrow"/>
                <w:sz w:val="16"/>
                <w:szCs w:val="16"/>
              </w:rPr>
            </w:pPr>
          </w:p>
          <w:p w14:paraId="1575CDDE" w14:textId="77777777" w:rsidR="00BF799B" w:rsidRDefault="00BF799B" w:rsidP="00727B69">
            <w:pPr>
              <w:spacing w:after="0"/>
              <w:jc w:val="both"/>
              <w:rPr>
                <w:rFonts w:ascii="Verdana" w:eastAsia="Arial Narrow" w:hAnsi="Verdana" w:cs="Arial Narrow"/>
                <w:sz w:val="16"/>
                <w:szCs w:val="16"/>
              </w:rPr>
            </w:pPr>
          </w:p>
          <w:p w14:paraId="0AA806DD" w14:textId="5D17F116" w:rsidR="00887907" w:rsidRPr="00727B69" w:rsidRDefault="00887907" w:rsidP="00727B69">
            <w:pPr>
              <w:spacing w:after="0"/>
              <w:jc w:val="both"/>
              <w:rPr>
                <w:rFonts w:ascii="Verdana" w:eastAsia="Arial Narrow" w:hAnsi="Verdana" w:cs="Arial Narrow"/>
                <w:sz w:val="16"/>
                <w:szCs w:val="16"/>
              </w:rPr>
            </w:pPr>
            <w:r w:rsidRPr="00727B69">
              <w:rPr>
                <w:rFonts w:ascii="Verdana" w:eastAsia="Arial Narrow" w:hAnsi="Verdana" w:cs="Arial Narrow"/>
                <w:sz w:val="16"/>
                <w:szCs w:val="16"/>
              </w:rPr>
              <w:t>La certificación de cumplimiento de labores de los empleados y/o contratistas de la Unidad de Trabajo Legislativo, será expedida mensualmente por el respectivo Congresista.</w:t>
            </w:r>
          </w:p>
          <w:p w14:paraId="6B1BF7AB" w14:textId="77777777" w:rsidR="00887907" w:rsidRPr="00727B69" w:rsidRDefault="00887907" w:rsidP="00727B69">
            <w:pPr>
              <w:spacing w:after="0"/>
              <w:jc w:val="both"/>
              <w:rPr>
                <w:rFonts w:ascii="Verdana" w:eastAsia="Arial Narrow" w:hAnsi="Verdana" w:cs="Arial Narrow"/>
                <w:sz w:val="16"/>
                <w:szCs w:val="16"/>
              </w:rPr>
            </w:pPr>
          </w:p>
          <w:p w14:paraId="2AF93B7B" w14:textId="77777777" w:rsidR="00887907" w:rsidRPr="00727B69" w:rsidRDefault="00887907" w:rsidP="00727B69">
            <w:pPr>
              <w:spacing w:after="0"/>
              <w:jc w:val="both"/>
              <w:rPr>
                <w:rFonts w:ascii="Verdana" w:eastAsia="Arial Narrow" w:hAnsi="Verdana" w:cs="Arial Narrow"/>
                <w:sz w:val="16"/>
                <w:szCs w:val="16"/>
              </w:rPr>
            </w:pPr>
            <w:r w:rsidRPr="00727B69">
              <w:rPr>
                <w:rFonts w:ascii="Verdana" w:eastAsia="Arial Narrow" w:hAnsi="Verdana" w:cs="Arial Narrow"/>
                <w:b/>
                <w:sz w:val="16"/>
                <w:szCs w:val="16"/>
              </w:rPr>
              <w:t xml:space="preserve">Parágrafo 1. </w:t>
            </w:r>
            <w:r w:rsidRPr="00727B69">
              <w:rPr>
                <w:rFonts w:ascii="Verdana" w:eastAsia="Arial Narrow" w:hAnsi="Verdana" w:cs="Arial Narrow"/>
                <w:sz w:val="16"/>
                <w:szCs w:val="16"/>
              </w:rPr>
              <w:t xml:space="preserve">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 </w:t>
            </w:r>
          </w:p>
          <w:p w14:paraId="4C207D55" w14:textId="42864177" w:rsidR="00A54629" w:rsidRPr="00BF799B" w:rsidRDefault="00887907" w:rsidP="00A54629">
            <w:pPr>
              <w:spacing w:after="0"/>
              <w:jc w:val="both"/>
              <w:rPr>
                <w:rFonts w:ascii="Verdana" w:eastAsia="Arial Narrow" w:hAnsi="Verdana" w:cs="Arial Narrow"/>
                <w:sz w:val="16"/>
                <w:szCs w:val="16"/>
              </w:rPr>
            </w:pPr>
            <w:r w:rsidRPr="00727B69">
              <w:rPr>
                <w:rFonts w:ascii="Verdana" w:eastAsia="Arial Narrow" w:hAnsi="Verdana" w:cs="Arial Narrow"/>
                <w:sz w:val="16"/>
                <w:szCs w:val="16"/>
              </w:rPr>
              <w:t>En el evento de vinculación mediante contrato de prestación de servicios, no se considerarán prestaciones sociales en el valor del contrato celebrado, ni habrá lugar al reconocimiento o reclamación de ellas.</w:t>
            </w:r>
          </w:p>
        </w:tc>
      </w:tr>
      <w:tr w:rsidR="00887907" w:rsidRPr="00727B69" w14:paraId="0E8D4AA8" w14:textId="77777777" w:rsidTr="00BF799B">
        <w:trPr>
          <w:trHeight w:val="6654"/>
        </w:trPr>
        <w:tc>
          <w:tcPr>
            <w:tcW w:w="5387" w:type="dxa"/>
          </w:tcPr>
          <w:p w14:paraId="2C167A87" w14:textId="77777777" w:rsidR="00887907" w:rsidRDefault="00887907" w:rsidP="00107BA2">
            <w:pPr>
              <w:spacing w:after="0"/>
              <w:jc w:val="both"/>
              <w:rPr>
                <w:rFonts w:ascii="Verdana" w:eastAsia="Arial Narrow" w:hAnsi="Verdana" w:cs="Arial Narrow"/>
                <w:b/>
                <w:sz w:val="16"/>
                <w:szCs w:val="16"/>
              </w:rPr>
            </w:pPr>
          </w:p>
          <w:p w14:paraId="7A8EFF5C" w14:textId="77777777" w:rsidR="00906E2D" w:rsidRDefault="00906E2D" w:rsidP="00107BA2">
            <w:pPr>
              <w:spacing w:after="0"/>
              <w:jc w:val="both"/>
              <w:rPr>
                <w:rFonts w:ascii="Verdana" w:eastAsia="Arial Narrow" w:hAnsi="Verdana" w:cs="Arial Narrow"/>
                <w:b/>
                <w:sz w:val="16"/>
                <w:szCs w:val="16"/>
              </w:rPr>
            </w:pPr>
          </w:p>
          <w:p w14:paraId="29055453" w14:textId="73163473" w:rsidR="00887907" w:rsidRPr="00906E2D" w:rsidRDefault="00906E2D" w:rsidP="00107BA2">
            <w:pPr>
              <w:spacing w:after="0"/>
              <w:jc w:val="both"/>
              <w:rPr>
                <w:rFonts w:ascii="Verdana" w:eastAsia="Arial Narrow" w:hAnsi="Verdana" w:cs="Arial Narrow"/>
                <w:sz w:val="16"/>
                <w:szCs w:val="16"/>
              </w:rPr>
            </w:pPr>
            <w:r w:rsidRPr="00906E2D">
              <w:rPr>
                <w:rFonts w:ascii="Verdana" w:eastAsia="Arial Narrow" w:hAnsi="Verdana" w:cs="Arial Narrow"/>
                <w:b/>
                <w:sz w:val="16"/>
                <w:szCs w:val="16"/>
              </w:rPr>
              <w:t xml:space="preserve">Artículo 4°.  </w:t>
            </w:r>
            <w:r w:rsidRPr="00906E2D">
              <w:rPr>
                <w:rFonts w:ascii="Verdana" w:eastAsia="Arial Narrow" w:hAnsi="Verdana" w:cs="Arial Narrow"/>
                <w:sz w:val="16"/>
                <w:szCs w:val="16"/>
              </w:rPr>
              <w:t xml:space="preserve">Adiciónese un artículo 388A a la Ley 5ª de 1992, el cual quedará así: </w:t>
            </w:r>
            <w:r w:rsidR="00887907" w:rsidRPr="00906E2D">
              <w:rPr>
                <w:rFonts w:ascii="Verdana" w:eastAsia="Arial Narrow" w:hAnsi="Verdana" w:cs="Arial Narrow"/>
                <w:sz w:val="16"/>
                <w:szCs w:val="16"/>
              </w:rPr>
              <w:t xml:space="preserve">Artículo 388A. Requisitos generales para los empleos de la Unidad de Trabajo Legislativo.  </w:t>
            </w:r>
          </w:p>
          <w:p w14:paraId="0406EE4F" w14:textId="77777777" w:rsidR="00887907" w:rsidRDefault="00887907" w:rsidP="00107BA2">
            <w:pPr>
              <w:spacing w:after="0"/>
              <w:jc w:val="both"/>
              <w:rPr>
                <w:rFonts w:ascii="Verdana" w:eastAsia="Arial Narrow" w:hAnsi="Verdana" w:cs="Arial Narrow"/>
                <w:sz w:val="16"/>
                <w:szCs w:val="16"/>
              </w:rPr>
            </w:pPr>
          </w:p>
          <w:p w14:paraId="3E2E1DF8" w14:textId="2BC6C882" w:rsidR="00887907"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Para desempeñar los empleos de la Unidad de Trabajo Legislativo de los congresistas, se exigirán los siguientes requisitos:</w:t>
            </w:r>
          </w:p>
          <w:p w14:paraId="3BE0C2BC" w14:textId="77777777" w:rsidR="00887907" w:rsidRPr="002568F8" w:rsidRDefault="00887907" w:rsidP="00107BA2">
            <w:pPr>
              <w:spacing w:after="0"/>
              <w:jc w:val="both"/>
              <w:rPr>
                <w:rFonts w:ascii="Verdana" w:eastAsia="Arial Narrow" w:hAnsi="Verdana" w:cs="Arial Narrow"/>
                <w:sz w:val="16"/>
                <w:szCs w:val="16"/>
              </w:rPr>
            </w:pPr>
          </w:p>
          <w:p w14:paraId="0A4083A5" w14:textId="77777777" w:rsidR="00887907" w:rsidRPr="00887907" w:rsidRDefault="00887907" w:rsidP="00107BA2">
            <w:pPr>
              <w:spacing w:after="0"/>
              <w:jc w:val="both"/>
              <w:rPr>
                <w:rFonts w:ascii="Verdana" w:eastAsia="Arial Narrow" w:hAnsi="Verdana" w:cs="Arial Narrow"/>
                <w:sz w:val="16"/>
                <w:szCs w:val="16"/>
              </w:rPr>
            </w:pPr>
            <w:r w:rsidRPr="00887907">
              <w:rPr>
                <w:rFonts w:ascii="Verdana" w:eastAsia="Arial Narrow" w:hAnsi="Verdana" w:cs="Arial Narrow"/>
                <w:sz w:val="16"/>
                <w:szCs w:val="16"/>
              </w:rPr>
              <w:t xml:space="preserve">Experiencia específica y experiencia general laboral a partir de la expedición de la tarjeta profesional </w:t>
            </w:r>
          </w:p>
          <w:p w14:paraId="68070E88" w14:textId="334620C8" w:rsidR="00887907" w:rsidRDefault="00887907" w:rsidP="00107BA2">
            <w:pPr>
              <w:spacing w:after="0"/>
              <w:jc w:val="both"/>
              <w:rPr>
                <w:rFonts w:ascii="Verdana" w:eastAsia="Arial Narrow" w:hAnsi="Verdana" w:cs="Arial Narrow"/>
                <w:sz w:val="16"/>
                <w:szCs w:val="16"/>
              </w:rPr>
            </w:pPr>
            <w:r w:rsidRPr="00887907">
              <w:rPr>
                <w:rFonts w:ascii="Verdana" w:eastAsia="Arial Narrow" w:hAnsi="Verdana" w:cs="Arial Narrow"/>
                <w:sz w:val="16"/>
                <w:szCs w:val="16"/>
              </w:rPr>
              <w:t xml:space="preserve">Experiencia relacionada </w:t>
            </w:r>
          </w:p>
          <w:p w14:paraId="24646768" w14:textId="77777777" w:rsidR="00887907" w:rsidRPr="00887907" w:rsidRDefault="00887907" w:rsidP="00107BA2">
            <w:pPr>
              <w:spacing w:after="0"/>
              <w:jc w:val="both"/>
              <w:rPr>
                <w:rFonts w:ascii="Verdana" w:eastAsia="Arial Narrow" w:hAnsi="Verdana" w:cs="Arial Narrow"/>
                <w:sz w:val="16"/>
                <w:szCs w:val="16"/>
              </w:rPr>
            </w:pPr>
          </w:p>
          <w:tbl>
            <w:tblPr>
              <w:tblW w:w="3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979"/>
            </w:tblGrid>
            <w:tr w:rsidR="00887907" w:rsidRPr="002568F8" w14:paraId="3F333510" w14:textId="77777777" w:rsidTr="00887907">
              <w:trPr>
                <w:trHeight w:val="189"/>
                <w:jc w:val="center"/>
              </w:trPr>
              <w:tc>
                <w:tcPr>
                  <w:tcW w:w="1535" w:type="dxa"/>
                  <w:tcBorders>
                    <w:top w:val="single" w:sz="4" w:space="0" w:color="000000"/>
                    <w:left w:val="single" w:sz="4" w:space="0" w:color="000000"/>
                    <w:bottom w:val="single" w:sz="4" w:space="0" w:color="000000"/>
                    <w:right w:val="single" w:sz="4" w:space="0" w:color="000000"/>
                  </w:tcBorders>
                  <w:hideMark/>
                </w:tcPr>
                <w:p w14:paraId="71C55D15" w14:textId="77777777" w:rsidR="00887907" w:rsidRPr="002568F8" w:rsidRDefault="00887907" w:rsidP="00107BA2">
                  <w:pPr>
                    <w:spacing w:after="0"/>
                    <w:jc w:val="center"/>
                    <w:rPr>
                      <w:rFonts w:ascii="Verdana" w:eastAsia="Arial Narrow" w:hAnsi="Verdana" w:cs="Arial Narrow"/>
                      <w:b/>
                      <w:sz w:val="16"/>
                      <w:szCs w:val="16"/>
                    </w:rPr>
                  </w:pPr>
                  <w:r w:rsidRPr="002568F8">
                    <w:rPr>
                      <w:rFonts w:ascii="Verdana" w:eastAsia="Arial Narrow" w:hAnsi="Verdana" w:cs="Arial Narrow"/>
                      <w:b/>
                      <w:sz w:val="16"/>
                      <w:szCs w:val="16"/>
                    </w:rPr>
                    <w:t>EMPLEO</w:t>
                  </w:r>
                </w:p>
              </w:tc>
              <w:tc>
                <w:tcPr>
                  <w:tcW w:w="1979" w:type="dxa"/>
                  <w:tcBorders>
                    <w:top w:val="single" w:sz="4" w:space="0" w:color="000000"/>
                    <w:left w:val="single" w:sz="4" w:space="0" w:color="000000"/>
                    <w:bottom w:val="single" w:sz="4" w:space="0" w:color="000000"/>
                    <w:right w:val="single" w:sz="4" w:space="0" w:color="000000"/>
                  </w:tcBorders>
                  <w:hideMark/>
                </w:tcPr>
                <w:p w14:paraId="3B90DB20" w14:textId="77777777" w:rsidR="00887907" w:rsidRPr="002568F8" w:rsidRDefault="00887907" w:rsidP="00107BA2">
                  <w:pPr>
                    <w:spacing w:after="0"/>
                    <w:jc w:val="center"/>
                    <w:rPr>
                      <w:rFonts w:ascii="Verdana" w:eastAsia="Arial Narrow" w:hAnsi="Verdana" w:cs="Arial Narrow"/>
                      <w:b/>
                      <w:sz w:val="16"/>
                      <w:szCs w:val="16"/>
                    </w:rPr>
                  </w:pPr>
                  <w:r w:rsidRPr="002568F8">
                    <w:rPr>
                      <w:rFonts w:ascii="Verdana" w:eastAsia="Arial Narrow" w:hAnsi="Verdana" w:cs="Arial Narrow"/>
                      <w:b/>
                      <w:sz w:val="16"/>
                      <w:szCs w:val="16"/>
                    </w:rPr>
                    <w:t>REQUISITOS</w:t>
                  </w:r>
                </w:p>
              </w:tc>
            </w:tr>
            <w:tr w:rsidR="00887907" w:rsidRPr="002568F8" w14:paraId="7FA1BB8B" w14:textId="77777777" w:rsidTr="00887907">
              <w:trPr>
                <w:trHeight w:val="198"/>
                <w:jc w:val="center"/>
              </w:trPr>
              <w:tc>
                <w:tcPr>
                  <w:tcW w:w="1535" w:type="dxa"/>
                  <w:tcBorders>
                    <w:top w:val="single" w:sz="4" w:space="0" w:color="000000"/>
                    <w:left w:val="single" w:sz="4" w:space="0" w:color="000000"/>
                    <w:bottom w:val="single" w:sz="4" w:space="0" w:color="000000"/>
                    <w:right w:val="single" w:sz="4" w:space="0" w:color="000000"/>
                  </w:tcBorders>
                  <w:hideMark/>
                </w:tcPr>
                <w:p w14:paraId="2A8789DF"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Asistente I</w:t>
                  </w:r>
                </w:p>
              </w:tc>
              <w:tc>
                <w:tcPr>
                  <w:tcW w:w="1979" w:type="dxa"/>
                  <w:tcBorders>
                    <w:top w:val="single" w:sz="4" w:space="0" w:color="000000"/>
                    <w:left w:val="single" w:sz="4" w:space="0" w:color="000000"/>
                    <w:bottom w:val="single" w:sz="4" w:space="0" w:color="000000"/>
                    <w:right w:val="single" w:sz="4" w:space="0" w:color="000000"/>
                  </w:tcBorders>
                  <w:hideMark/>
                </w:tcPr>
                <w:p w14:paraId="2CC0E86F" w14:textId="77777777" w:rsidR="00887907" w:rsidRPr="002568F8" w:rsidRDefault="00887907" w:rsidP="00107BA2">
                  <w:pPr>
                    <w:spacing w:after="0"/>
                    <w:jc w:val="both"/>
                    <w:rPr>
                      <w:rFonts w:ascii="Verdana" w:eastAsia="Arial Narrow" w:hAnsi="Verdana" w:cs="Arial Narrow"/>
                      <w:color w:val="000000"/>
                      <w:sz w:val="16"/>
                      <w:szCs w:val="16"/>
                    </w:rPr>
                  </w:pPr>
                  <w:r w:rsidRPr="002568F8">
                    <w:rPr>
                      <w:rFonts w:ascii="Verdana" w:eastAsia="Arial Narrow" w:hAnsi="Verdana" w:cs="Arial Narrow"/>
                      <w:sz w:val="16"/>
                      <w:szCs w:val="16"/>
                    </w:rPr>
                    <w:t xml:space="preserve">Sin requisitos. </w:t>
                  </w:r>
                </w:p>
              </w:tc>
            </w:tr>
            <w:tr w:rsidR="00887907" w:rsidRPr="002568F8" w14:paraId="60EFB90C" w14:textId="77777777" w:rsidTr="00887907">
              <w:trPr>
                <w:trHeight w:val="189"/>
                <w:jc w:val="center"/>
              </w:trPr>
              <w:tc>
                <w:tcPr>
                  <w:tcW w:w="1535" w:type="dxa"/>
                  <w:tcBorders>
                    <w:top w:val="single" w:sz="4" w:space="0" w:color="000000"/>
                    <w:left w:val="single" w:sz="4" w:space="0" w:color="000000"/>
                    <w:bottom w:val="single" w:sz="4" w:space="0" w:color="000000"/>
                    <w:right w:val="single" w:sz="4" w:space="0" w:color="000000"/>
                  </w:tcBorders>
                  <w:hideMark/>
                </w:tcPr>
                <w:p w14:paraId="7AA4BFCD"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Asistente II</w:t>
                  </w:r>
                </w:p>
              </w:tc>
              <w:tc>
                <w:tcPr>
                  <w:tcW w:w="1979" w:type="dxa"/>
                  <w:tcBorders>
                    <w:top w:val="single" w:sz="4" w:space="0" w:color="000000"/>
                    <w:left w:val="single" w:sz="4" w:space="0" w:color="000000"/>
                    <w:bottom w:val="single" w:sz="4" w:space="0" w:color="000000"/>
                    <w:right w:val="single" w:sz="4" w:space="0" w:color="000000"/>
                  </w:tcBorders>
                  <w:hideMark/>
                </w:tcPr>
                <w:p w14:paraId="1D5F0280"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Diploma de Bachiller.</w:t>
                  </w:r>
                </w:p>
              </w:tc>
            </w:tr>
            <w:tr w:rsidR="00887907" w:rsidRPr="002568F8" w14:paraId="336E2628" w14:textId="77777777" w:rsidTr="00887907">
              <w:trPr>
                <w:trHeight w:val="189"/>
                <w:jc w:val="center"/>
              </w:trPr>
              <w:tc>
                <w:tcPr>
                  <w:tcW w:w="1535" w:type="dxa"/>
                  <w:tcBorders>
                    <w:top w:val="single" w:sz="4" w:space="0" w:color="000000"/>
                    <w:left w:val="single" w:sz="4" w:space="0" w:color="000000"/>
                    <w:bottom w:val="single" w:sz="4" w:space="0" w:color="000000"/>
                    <w:right w:val="single" w:sz="4" w:space="0" w:color="000000"/>
                  </w:tcBorders>
                  <w:hideMark/>
                </w:tcPr>
                <w:p w14:paraId="679AE550" w14:textId="77777777" w:rsidR="00887907" w:rsidRPr="00107BA2" w:rsidRDefault="00887907" w:rsidP="00107BA2">
                  <w:pPr>
                    <w:spacing w:after="0"/>
                    <w:rPr>
                      <w:rFonts w:ascii="Verdana" w:eastAsia="Arial Narrow" w:hAnsi="Verdana" w:cs="Arial Narrow"/>
                      <w:strike/>
                      <w:sz w:val="16"/>
                      <w:szCs w:val="16"/>
                    </w:rPr>
                  </w:pPr>
                  <w:r w:rsidRPr="00107BA2">
                    <w:rPr>
                      <w:rFonts w:ascii="Verdana" w:eastAsia="Arial Narrow" w:hAnsi="Verdana" w:cs="Arial Narrow"/>
                      <w:strike/>
                      <w:sz w:val="16"/>
                      <w:szCs w:val="16"/>
                    </w:rPr>
                    <w:t>Profesional I</w:t>
                  </w:r>
                </w:p>
              </w:tc>
              <w:tc>
                <w:tcPr>
                  <w:tcW w:w="1979" w:type="dxa"/>
                  <w:tcBorders>
                    <w:top w:val="single" w:sz="4" w:space="0" w:color="000000"/>
                    <w:left w:val="single" w:sz="4" w:space="0" w:color="000000"/>
                    <w:bottom w:val="single" w:sz="4" w:space="0" w:color="000000"/>
                    <w:right w:val="single" w:sz="4" w:space="0" w:color="000000"/>
                  </w:tcBorders>
                  <w:hideMark/>
                </w:tcPr>
                <w:p w14:paraId="3C5C13BE" w14:textId="77777777" w:rsidR="00887907" w:rsidRPr="00107BA2" w:rsidRDefault="00887907" w:rsidP="00107BA2">
                  <w:pPr>
                    <w:spacing w:after="0"/>
                    <w:jc w:val="both"/>
                    <w:rPr>
                      <w:rFonts w:ascii="Verdana" w:eastAsia="Arial Narrow" w:hAnsi="Verdana" w:cs="Arial Narrow"/>
                      <w:strike/>
                      <w:color w:val="000000"/>
                      <w:sz w:val="16"/>
                      <w:szCs w:val="16"/>
                    </w:rPr>
                  </w:pPr>
                  <w:r w:rsidRPr="00107BA2">
                    <w:rPr>
                      <w:rFonts w:ascii="Verdana" w:eastAsia="Arial Narrow" w:hAnsi="Verdana" w:cs="Arial Narrow"/>
                      <w:strike/>
                      <w:color w:val="000000"/>
                      <w:sz w:val="16"/>
                      <w:szCs w:val="16"/>
                    </w:rPr>
                    <w:t>Título profesional.</w:t>
                  </w:r>
                </w:p>
              </w:tc>
            </w:tr>
            <w:tr w:rsidR="00887907" w:rsidRPr="002568F8" w14:paraId="1E499F97" w14:textId="77777777" w:rsidTr="00887907">
              <w:trPr>
                <w:trHeight w:val="189"/>
                <w:jc w:val="center"/>
              </w:trPr>
              <w:tc>
                <w:tcPr>
                  <w:tcW w:w="1535" w:type="dxa"/>
                  <w:tcBorders>
                    <w:top w:val="single" w:sz="4" w:space="0" w:color="000000"/>
                    <w:left w:val="single" w:sz="4" w:space="0" w:color="000000"/>
                    <w:bottom w:val="single" w:sz="4" w:space="0" w:color="000000"/>
                    <w:right w:val="single" w:sz="4" w:space="0" w:color="000000"/>
                  </w:tcBorders>
                  <w:hideMark/>
                </w:tcPr>
                <w:p w14:paraId="23BAA6F9" w14:textId="77777777" w:rsidR="00887907" w:rsidRPr="00107BA2" w:rsidRDefault="00887907" w:rsidP="00107BA2">
                  <w:pPr>
                    <w:spacing w:after="0"/>
                    <w:rPr>
                      <w:rFonts w:ascii="Verdana" w:eastAsia="Arial Narrow" w:hAnsi="Verdana" w:cs="Arial Narrow"/>
                      <w:strike/>
                      <w:sz w:val="16"/>
                      <w:szCs w:val="16"/>
                    </w:rPr>
                  </w:pPr>
                  <w:r w:rsidRPr="00107BA2">
                    <w:rPr>
                      <w:rFonts w:ascii="Verdana" w:eastAsia="Arial Narrow" w:hAnsi="Verdana" w:cs="Arial Narrow"/>
                      <w:strike/>
                      <w:sz w:val="16"/>
                      <w:szCs w:val="16"/>
                    </w:rPr>
                    <w:t>Profesional II</w:t>
                  </w:r>
                </w:p>
              </w:tc>
              <w:tc>
                <w:tcPr>
                  <w:tcW w:w="1979" w:type="dxa"/>
                  <w:tcBorders>
                    <w:top w:val="single" w:sz="4" w:space="0" w:color="000000"/>
                    <w:left w:val="single" w:sz="4" w:space="0" w:color="000000"/>
                    <w:bottom w:val="single" w:sz="4" w:space="0" w:color="000000"/>
                    <w:right w:val="single" w:sz="4" w:space="0" w:color="000000"/>
                  </w:tcBorders>
                  <w:hideMark/>
                </w:tcPr>
                <w:p w14:paraId="4AA45B26" w14:textId="77777777" w:rsidR="00887907" w:rsidRPr="00107BA2" w:rsidRDefault="00887907" w:rsidP="00107BA2">
                  <w:pPr>
                    <w:spacing w:after="0"/>
                    <w:jc w:val="both"/>
                    <w:rPr>
                      <w:rFonts w:ascii="Verdana" w:eastAsia="Arial Narrow" w:hAnsi="Verdana" w:cs="Arial Narrow"/>
                      <w:strike/>
                      <w:color w:val="000000"/>
                      <w:sz w:val="16"/>
                      <w:szCs w:val="16"/>
                    </w:rPr>
                  </w:pPr>
                  <w:r w:rsidRPr="00107BA2">
                    <w:rPr>
                      <w:rFonts w:ascii="Verdana" w:eastAsia="Arial Narrow" w:hAnsi="Verdana" w:cs="Arial Narrow"/>
                      <w:strike/>
                      <w:color w:val="000000"/>
                      <w:sz w:val="16"/>
                      <w:szCs w:val="16"/>
                    </w:rPr>
                    <w:t>Título profesional y seis (6) meses de experiencia profesional.</w:t>
                  </w:r>
                </w:p>
              </w:tc>
            </w:tr>
            <w:tr w:rsidR="00887907" w:rsidRPr="002568F8" w14:paraId="7A19D634" w14:textId="77777777" w:rsidTr="00887907">
              <w:trPr>
                <w:trHeight w:val="198"/>
                <w:jc w:val="center"/>
              </w:trPr>
              <w:tc>
                <w:tcPr>
                  <w:tcW w:w="1535" w:type="dxa"/>
                  <w:tcBorders>
                    <w:top w:val="single" w:sz="4" w:space="0" w:color="000000"/>
                    <w:left w:val="single" w:sz="4" w:space="0" w:color="000000"/>
                    <w:bottom w:val="single" w:sz="4" w:space="0" w:color="000000"/>
                    <w:right w:val="single" w:sz="4" w:space="0" w:color="000000"/>
                  </w:tcBorders>
                  <w:hideMark/>
                </w:tcPr>
                <w:p w14:paraId="097C3515" w14:textId="77777777" w:rsidR="00887907" w:rsidRPr="00107BA2" w:rsidRDefault="00887907" w:rsidP="00107BA2">
                  <w:pPr>
                    <w:spacing w:after="0"/>
                    <w:rPr>
                      <w:rFonts w:ascii="Verdana" w:eastAsia="Arial Narrow" w:hAnsi="Verdana" w:cs="Arial Narrow"/>
                      <w:strike/>
                      <w:sz w:val="16"/>
                      <w:szCs w:val="16"/>
                    </w:rPr>
                  </w:pPr>
                  <w:r w:rsidRPr="00107BA2">
                    <w:rPr>
                      <w:rFonts w:ascii="Verdana" w:eastAsia="Arial Narrow" w:hAnsi="Verdana" w:cs="Arial Narrow"/>
                      <w:strike/>
                      <w:sz w:val="16"/>
                      <w:szCs w:val="16"/>
                    </w:rPr>
                    <w:t>Profesional III</w:t>
                  </w:r>
                </w:p>
              </w:tc>
              <w:tc>
                <w:tcPr>
                  <w:tcW w:w="1979" w:type="dxa"/>
                  <w:tcBorders>
                    <w:top w:val="single" w:sz="4" w:space="0" w:color="000000"/>
                    <w:left w:val="single" w:sz="4" w:space="0" w:color="000000"/>
                    <w:bottom w:val="single" w:sz="4" w:space="0" w:color="000000"/>
                    <w:right w:val="single" w:sz="4" w:space="0" w:color="000000"/>
                  </w:tcBorders>
                  <w:hideMark/>
                </w:tcPr>
                <w:p w14:paraId="7D0D1634" w14:textId="77777777" w:rsidR="00887907" w:rsidRPr="00107BA2" w:rsidRDefault="00887907" w:rsidP="00107BA2">
                  <w:pPr>
                    <w:spacing w:after="0"/>
                    <w:jc w:val="both"/>
                    <w:rPr>
                      <w:rFonts w:ascii="Verdana" w:eastAsia="Arial Narrow" w:hAnsi="Verdana" w:cs="Arial Narrow"/>
                      <w:strike/>
                      <w:color w:val="000000"/>
                      <w:sz w:val="16"/>
                      <w:szCs w:val="16"/>
                    </w:rPr>
                  </w:pPr>
                  <w:r w:rsidRPr="00107BA2">
                    <w:rPr>
                      <w:rFonts w:ascii="Verdana" w:eastAsia="Arial Narrow" w:hAnsi="Verdana" w:cs="Arial Narrow"/>
                      <w:strike/>
                      <w:color w:val="000000"/>
                      <w:sz w:val="16"/>
                      <w:szCs w:val="16"/>
                    </w:rPr>
                    <w:t xml:space="preserve">Título profesional y doce (12) meses de experiencia profesional. </w:t>
                  </w:r>
                </w:p>
              </w:tc>
            </w:tr>
            <w:tr w:rsidR="00887907" w:rsidRPr="002568F8" w14:paraId="5A4B7034" w14:textId="77777777" w:rsidTr="00887907">
              <w:trPr>
                <w:trHeight w:val="413"/>
                <w:jc w:val="center"/>
              </w:trPr>
              <w:tc>
                <w:tcPr>
                  <w:tcW w:w="1535" w:type="dxa"/>
                  <w:tcBorders>
                    <w:top w:val="single" w:sz="4" w:space="0" w:color="000000"/>
                    <w:left w:val="single" w:sz="4" w:space="0" w:color="000000"/>
                    <w:bottom w:val="single" w:sz="4" w:space="0" w:color="000000"/>
                    <w:right w:val="single" w:sz="4" w:space="0" w:color="000000"/>
                  </w:tcBorders>
                  <w:hideMark/>
                </w:tcPr>
                <w:p w14:paraId="4C3B78E8"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Asesor I</w:t>
                  </w:r>
                </w:p>
              </w:tc>
              <w:tc>
                <w:tcPr>
                  <w:tcW w:w="1979" w:type="dxa"/>
                  <w:tcBorders>
                    <w:top w:val="single" w:sz="4" w:space="0" w:color="000000"/>
                    <w:left w:val="single" w:sz="4" w:space="0" w:color="000000"/>
                    <w:bottom w:val="single" w:sz="4" w:space="0" w:color="000000"/>
                    <w:right w:val="single" w:sz="4" w:space="0" w:color="000000"/>
                  </w:tcBorders>
                  <w:hideMark/>
                </w:tcPr>
                <w:p w14:paraId="209A4B67" w14:textId="77777777" w:rsidR="00887907" w:rsidRPr="002568F8" w:rsidRDefault="00887907" w:rsidP="00107BA2">
                  <w:pPr>
                    <w:spacing w:after="0"/>
                    <w:jc w:val="both"/>
                    <w:rPr>
                      <w:rFonts w:ascii="Verdana" w:eastAsia="Arial Narrow" w:hAnsi="Verdana" w:cs="Arial Narrow"/>
                      <w:color w:val="000000"/>
                      <w:sz w:val="16"/>
                      <w:szCs w:val="16"/>
                    </w:rPr>
                  </w:pPr>
                  <w:r w:rsidRPr="002568F8">
                    <w:rPr>
                      <w:rFonts w:ascii="Verdana" w:eastAsia="Arial Narrow" w:hAnsi="Verdana" w:cs="Arial Narrow"/>
                      <w:color w:val="000000"/>
                      <w:sz w:val="16"/>
                      <w:szCs w:val="16"/>
                    </w:rPr>
                    <w:t xml:space="preserve">Título profesional, </w:t>
                  </w:r>
                  <w:r w:rsidRPr="00C67234">
                    <w:rPr>
                      <w:rFonts w:ascii="Verdana" w:eastAsia="Arial Narrow" w:hAnsi="Verdana" w:cs="Arial Narrow"/>
                      <w:strike/>
                      <w:sz w:val="16"/>
                      <w:szCs w:val="16"/>
                    </w:rPr>
                    <w:t>t</w:t>
                  </w:r>
                  <w:r w:rsidRPr="00C67234">
                    <w:rPr>
                      <w:rFonts w:ascii="Verdana" w:eastAsia="Arial Narrow" w:hAnsi="Verdana" w:cs="Arial Narrow"/>
                      <w:strike/>
                      <w:color w:val="000000"/>
                      <w:sz w:val="16"/>
                      <w:szCs w:val="16"/>
                    </w:rPr>
                    <w:t>ítulo de postgrado en la modalidad de especialización</w:t>
                  </w:r>
                  <w:r w:rsidRPr="002568F8">
                    <w:rPr>
                      <w:rFonts w:ascii="Verdana" w:eastAsia="Arial Narrow" w:hAnsi="Verdana" w:cs="Arial Narrow"/>
                      <w:color w:val="000000"/>
                      <w:sz w:val="16"/>
                      <w:szCs w:val="16"/>
                    </w:rPr>
                    <w:t xml:space="preserve"> y </w:t>
                  </w:r>
                  <w:r w:rsidRPr="00107BA2">
                    <w:rPr>
                      <w:rFonts w:ascii="Verdana" w:eastAsia="Arial Narrow" w:hAnsi="Verdana" w:cs="Arial Narrow"/>
                      <w:strike/>
                      <w:color w:val="000000"/>
                      <w:sz w:val="16"/>
                      <w:szCs w:val="16"/>
                    </w:rPr>
                    <w:t>dieciocho (18)</w:t>
                  </w:r>
                  <w:r w:rsidRPr="002568F8">
                    <w:rPr>
                      <w:rFonts w:ascii="Verdana" w:eastAsia="Arial Narrow" w:hAnsi="Verdana" w:cs="Arial Narrow"/>
                      <w:color w:val="000000"/>
                      <w:sz w:val="16"/>
                      <w:szCs w:val="16"/>
                    </w:rPr>
                    <w:t xml:space="preserve"> meses de experiencia profesional.</w:t>
                  </w:r>
                </w:p>
              </w:tc>
            </w:tr>
            <w:tr w:rsidR="00887907" w:rsidRPr="002568F8" w14:paraId="5FCFE3CD" w14:textId="77777777" w:rsidTr="00887907">
              <w:trPr>
                <w:trHeight w:val="413"/>
                <w:jc w:val="center"/>
              </w:trPr>
              <w:tc>
                <w:tcPr>
                  <w:tcW w:w="1535" w:type="dxa"/>
                  <w:tcBorders>
                    <w:top w:val="single" w:sz="4" w:space="0" w:color="000000"/>
                    <w:left w:val="single" w:sz="4" w:space="0" w:color="000000"/>
                    <w:bottom w:val="single" w:sz="4" w:space="0" w:color="000000"/>
                    <w:right w:val="single" w:sz="4" w:space="0" w:color="000000"/>
                  </w:tcBorders>
                  <w:hideMark/>
                </w:tcPr>
                <w:p w14:paraId="1B1C672A"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Asesor II</w:t>
                  </w:r>
                </w:p>
              </w:tc>
              <w:tc>
                <w:tcPr>
                  <w:tcW w:w="1979" w:type="dxa"/>
                  <w:tcBorders>
                    <w:top w:val="single" w:sz="4" w:space="0" w:color="000000"/>
                    <w:left w:val="single" w:sz="4" w:space="0" w:color="000000"/>
                    <w:bottom w:val="single" w:sz="4" w:space="0" w:color="000000"/>
                    <w:right w:val="single" w:sz="4" w:space="0" w:color="000000"/>
                  </w:tcBorders>
                  <w:hideMark/>
                </w:tcPr>
                <w:p w14:paraId="2BAE7BCB" w14:textId="77777777" w:rsidR="00887907" w:rsidRPr="002568F8" w:rsidRDefault="00887907" w:rsidP="00107BA2">
                  <w:pPr>
                    <w:spacing w:after="0"/>
                    <w:jc w:val="both"/>
                    <w:rPr>
                      <w:rFonts w:ascii="Verdana" w:eastAsia="Arial Narrow" w:hAnsi="Verdana" w:cs="Arial Narrow"/>
                      <w:color w:val="000000"/>
                      <w:sz w:val="16"/>
                      <w:szCs w:val="16"/>
                    </w:rPr>
                  </w:pPr>
                  <w:r w:rsidRPr="00C67234">
                    <w:rPr>
                      <w:rFonts w:ascii="Verdana" w:eastAsia="Arial Narrow" w:hAnsi="Verdana" w:cs="Arial Narrow"/>
                      <w:strike/>
                      <w:color w:val="000000"/>
                      <w:sz w:val="16"/>
                      <w:szCs w:val="16"/>
                    </w:rPr>
                    <w:t xml:space="preserve">Título profesional, </w:t>
                  </w:r>
                  <w:r w:rsidRPr="00C67234">
                    <w:rPr>
                      <w:rFonts w:ascii="Verdana" w:eastAsia="Arial Narrow" w:hAnsi="Verdana" w:cs="Arial Narrow"/>
                      <w:strike/>
                      <w:sz w:val="16"/>
                      <w:szCs w:val="16"/>
                    </w:rPr>
                    <w:t>t</w:t>
                  </w:r>
                  <w:r w:rsidRPr="00C67234">
                    <w:rPr>
                      <w:rFonts w:ascii="Verdana" w:eastAsia="Arial Narrow" w:hAnsi="Verdana" w:cs="Arial Narrow"/>
                      <w:strike/>
                      <w:color w:val="000000"/>
                      <w:sz w:val="16"/>
                      <w:szCs w:val="16"/>
                    </w:rPr>
                    <w:t>ítulo de postgrado en la modalidad de especialización</w:t>
                  </w:r>
                  <w:r w:rsidRPr="002568F8">
                    <w:rPr>
                      <w:rFonts w:ascii="Verdana" w:eastAsia="Arial Narrow" w:hAnsi="Verdana" w:cs="Arial Narrow"/>
                      <w:color w:val="000000"/>
                      <w:sz w:val="16"/>
                      <w:szCs w:val="16"/>
                    </w:rPr>
                    <w:t xml:space="preserve"> y </w:t>
                  </w:r>
                  <w:r w:rsidRPr="00107BA2">
                    <w:rPr>
                      <w:rFonts w:ascii="Verdana" w:eastAsia="Arial Narrow" w:hAnsi="Verdana" w:cs="Arial Narrow"/>
                      <w:strike/>
                      <w:color w:val="000000"/>
                      <w:sz w:val="16"/>
                      <w:szCs w:val="16"/>
                    </w:rPr>
                    <w:t>veinticuatro (24)</w:t>
                  </w:r>
                  <w:r w:rsidRPr="002568F8">
                    <w:rPr>
                      <w:rFonts w:ascii="Verdana" w:eastAsia="Arial Narrow" w:hAnsi="Verdana" w:cs="Arial Narrow"/>
                      <w:color w:val="000000"/>
                      <w:sz w:val="16"/>
                      <w:szCs w:val="16"/>
                    </w:rPr>
                    <w:t xml:space="preserve"> meses de experiencia profesional. </w:t>
                  </w:r>
                </w:p>
              </w:tc>
            </w:tr>
            <w:tr w:rsidR="00887907" w:rsidRPr="002568F8" w14:paraId="692E051C" w14:textId="77777777" w:rsidTr="00887907">
              <w:trPr>
                <w:trHeight w:val="297"/>
                <w:jc w:val="center"/>
              </w:trPr>
              <w:tc>
                <w:tcPr>
                  <w:tcW w:w="1535" w:type="dxa"/>
                  <w:tcBorders>
                    <w:top w:val="single" w:sz="4" w:space="0" w:color="000000"/>
                    <w:left w:val="single" w:sz="4" w:space="0" w:color="000000"/>
                    <w:bottom w:val="single" w:sz="4" w:space="0" w:color="000000"/>
                    <w:right w:val="single" w:sz="4" w:space="0" w:color="000000"/>
                  </w:tcBorders>
                  <w:hideMark/>
                </w:tcPr>
                <w:p w14:paraId="45630D22"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Asesor III</w:t>
                  </w:r>
                </w:p>
              </w:tc>
              <w:tc>
                <w:tcPr>
                  <w:tcW w:w="1979" w:type="dxa"/>
                  <w:tcBorders>
                    <w:top w:val="single" w:sz="4" w:space="0" w:color="000000"/>
                    <w:left w:val="single" w:sz="4" w:space="0" w:color="000000"/>
                    <w:bottom w:val="single" w:sz="4" w:space="0" w:color="000000"/>
                    <w:right w:val="single" w:sz="4" w:space="0" w:color="000000"/>
                  </w:tcBorders>
                  <w:hideMark/>
                </w:tcPr>
                <w:p w14:paraId="03FBAD25" w14:textId="77777777" w:rsidR="00887907" w:rsidRPr="002568F8" w:rsidRDefault="00887907" w:rsidP="00107BA2">
                  <w:pPr>
                    <w:spacing w:after="0"/>
                    <w:jc w:val="both"/>
                    <w:rPr>
                      <w:rFonts w:ascii="Verdana" w:eastAsia="Arial Narrow" w:hAnsi="Verdana" w:cs="Arial Narrow"/>
                      <w:color w:val="000000"/>
                      <w:sz w:val="16"/>
                      <w:szCs w:val="16"/>
                    </w:rPr>
                  </w:pPr>
                  <w:r w:rsidRPr="002568F8">
                    <w:rPr>
                      <w:rFonts w:ascii="Verdana" w:eastAsia="Arial Narrow" w:hAnsi="Verdana" w:cs="Arial Narrow"/>
                      <w:color w:val="000000"/>
                      <w:sz w:val="16"/>
                      <w:szCs w:val="16"/>
                    </w:rPr>
                    <w:t xml:space="preserve">Título profesional, </w:t>
                  </w:r>
                  <w:r w:rsidRPr="002568F8">
                    <w:rPr>
                      <w:rFonts w:ascii="Verdana" w:eastAsia="Arial Narrow" w:hAnsi="Verdana" w:cs="Arial Narrow"/>
                      <w:sz w:val="16"/>
                      <w:szCs w:val="16"/>
                    </w:rPr>
                    <w:t>t</w:t>
                  </w:r>
                  <w:r w:rsidRPr="002568F8">
                    <w:rPr>
                      <w:rFonts w:ascii="Verdana" w:eastAsia="Arial Narrow" w:hAnsi="Verdana" w:cs="Arial Narrow"/>
                      <w:color w:val="000000"/>
                      <w:sz w:val="16"/>
                      <w:szCs w:val="16"/>
                    </w:rPr>
                    <w:t xml:space="preserve">ítulo de postgrado en la modalidad de especialización y </w:t>
                  </w:r>
                  <w:r w:rsidRPr="00107BA2">
                    <w:rPr>
                      <w:rFonts w:ascii="Verdana" w:eastAsia="Arial Narrow" w:hAnsi="Verdana" w:cs="Arial Narrow"/>
                      <w:strike/>
                      <w:color w:val="000000"/>
                      <w:sz w:val="16"/>
                      <w:szCs w:val="16"/>
                    </w:rPr>
                    <w:t>treinta (30)</w:t>
                  </w:r>
                  <w:r w:rsidRPr="002568F8">
                    <w:rPr>
                      <w:rFonts w:ascii="Verdana" w:eastAsia="Arial Narrow" w:hAnsi="Verdana" w:cs="Arial Narrow"/>
                      <w:color w:val="000000"/>
                      <w:sz w:val="16"/>
                      <w:szCs w:val="16"/>
                    </w:rPr>
                    <w:t xml:space="preserve"> meses de experiencia profesional.</w:t>
                  </w:r>
                </w:p>
              </w:tc>
            </w:tr>
            <w:tr w:rsidR="00887907" w:rsidRPr="002568F8" w14:paraId="65A1A84B" w14:textId="77777777" w:rsidTr="00887907">
              <w:trPr>
                <w:trHeight w:val="421"/>
                <w:jc w:val="center"/>
              </w:trPr>
              <w:tc>
                <w:tcPr>
                  <w:tcW w:w="1535" w:type="dxa"/>
                  <w:tcBorders>
                    <w:top w:val="single" w:sz="4" w:space="0" w:color="000000"/>
                    <w:left w:val="single" w:sz="4" w:space="0" w:color="000000"/>
                    <w:bottom w:val="single" w:sz="4" w:space="0" w:color="000000"/>
                    <w:right w:val="single" w:sz="4" w:space="0" w:color="000000"/>
                  </w:tcBorders>
                  <w:hideMark/>
                </w:tcPr>
                <w:p w14:paraId="2586E481"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Asesor IV</w:t>
                  </w:r>
                </w:p>
              </w:tc>
              <w:tc>
                <w:tcPr>
                  <w:tcW w:w="1979" w:type="dxa"/>
                  <w:tcBorders>
                    <w:top w:val="single" w:sz="4" w:space="0" w:color="000000"/>
                    <w:left w:val="single" w:sz="4" w:space="0" w:color="000000"/>
                    <w:bottom w:val="single" w:sz="4" w:space="0" w:color="000000"/>
                    <w:right w:val="single" w:sz="4" w:space="0" w:color="000000"/>
                  </w:tcBorders>
                  <w:hideMark/>
                </w:tcPr>
                <w:p w14:paraId="42F900D4" w14:textId="77777777" w:rsidR="00887907" w:rsidRPr="002568F8" w:rsidRDefault="00887907" w:rsidP="00107BA2">
                  <w:pPr>
                    <w:spacing w:after="0"/>
                    <w:jc w:val="both"/>
                    <w:rPr>
                      <w:rFonts w:ascii="Verdana" w:eastAsia="Arial Narrow" w:hAnsi="Verdana" w:cs="Arial Narrow"/>
                      <w:color w:val="000000"/>
                      <w:sz w:val="16"/>
                      <w:szCs w:val="16"/>
                    </w:rPr>
                  </w:pPr>
                  <w:r w:rsidRPr="002568F8">
                    <w:rPr>
                      <w:rFonts w:ascii="Verdana" w:eastAsia="Arial Narrow" w:hAnsi="Verdana" w:cs="Arial Narrow"/>
                      <w:color w:val="000000"/>
                      <w:sz w:val="16"/>
                      <w:szCs w:val="16"/>
                    </w:rPr>
                    <w:t xml:space="preserve">Título profesional, </w:t>
                  </w:r>
                  <w:r w:rsidRPr="002568F8">
                    <w:rPr>
                      <w:rFonts w:ascii="Verdana" w:eastAsia="Arial Narrow" w:hAnsi="Verdana" w:cs="Arial Narrow"/>
                      <w:sz w:val="16"/>
                      <w:szCs w:val="16"/>
                    </w:rPr>
                    <w:t>t</w:t>
                  </w:r>
                  <w:r w:rsidRPr="002568F8">
                    <w:rPr>
                      <w:rFonts w:ascii="Verdana" w:eastAsia="Arial Narrow" w:hAnsi="Verdana" w:cs="Arial Narrow"/>
                      <w:color w:val="000000"/>
                      <w:sz w:val="16"/>
                      <w:szCs w:val="16"/>
                    </w:rPr>
                    <w:t xml:space="preserve">ítulo de postgrado en la modalidad de especialización y </w:t>
                  </w:r>
                  <w:r w:rsidRPr="00107BA2">
                    <w:rPr>
                      <w:rFonts w:ascii="Verdana" w:eastAsia="Arial Narrow" w:hAnsi="Verdana" w:cs="Arial Narrow"/>
                      <w:strike/>
                      <w:color w:val="000000"/>
                      <w:sz w:val="16"/>
                      <w:szCs w:val="16"/>
                    </w:rPr>
                    <w:t>treinta y seis (36)</w:t>
                  </w:r>
                  <w:r w:rsidRPr="002568F8">
                    <w:rPr>
                      <w:rFonts w:ascii="Verdana" w:eastAsia="Arial Narrow" w:hAnsi="Verdana" w:cs="Arial Narrow"/>
                      <w:color w:val="000000"/>
                      <w:sz w:val="16"/>
                      <w:szCs w:val="16"/>
                    </w:rPr>
                    <w:t xml:space="preserve"> meses de experiencia profesional</w:t>
                  </w:r>
                  <w:r w:rsidRPr="002568F8">
                    <w:rPr>
                      <w:rFonts w:ascii="Verdana" w:eastAsia="Arial Narrow" w:hAnsi="Verdana" w:cs="Arial Narrow"/>
                      <w:sz w:val="16"/>
                      <w:szCs w:val="16"/>
                    </w:rPr>
                    <w:t>.</w:t>
                  </w:r>
                </w:p>
              </w:tc>
            </w:tr>
            <w:tr w:rsidR="00887907" w:rsidRPr="002568F8" w14:paraId="6880E76D" w14:textId="77777777" w:rsidTr="00887907">
              <w:trPr>
                <w:trHeight w:val="413"/>
                <w:jc w:val="center"/>
              </w:trPr>
              <w:tc>
                <w:tcPr>
                  <w:tcW w:w="1535" w:type="dxa"/>
                  <w:tcBorders>
                    <w:top w:val="single" w:sz="4" w:space="0" w:color="000000"/>
                    <w:left w:val="single" w:sz="4" w:space="0" w:color="000000"/>
                    <w:bottom w:val="single" w:sz="4" w:space="0" w:color="000000"/>
                    <w:right w:val="single" w:sz="4" w:space="0" w:color="000000"/>
                  </w:tcBorders>
                  <w:hideMark/>
                </w:tcPr>
                <w:p w14:paraId="05C238F0"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Asesor V</w:t>
                  </w:r>
                </w:p>
              </w:tc>
              <w:tc>
                <w:tcPr>
                  <w:tcW w:w="1979" w:type="dxa"/>
                  <w:tcBorders>
                    <w:top w:val="single" w:sz="4" w:space="0" w:color="000000"/>
                    <w:left w:val="single" w:sz="4" w:space="0" w:color="000000"/>
                    <w:bottom w:val="single" w:sz="4" w:space="0" w:color="000000"/>
                    <w:right w:val="single" w:sz="4" w:space="0" w:color="000000"/>
                  </w:tcBorders>
                  <w:hideMark/>
                </w:tcPr>
                <w:p w14:paraId="070F140D" w14:textId="77777777" w:rsidR="00887907" w:rsidRPr="002568F8" w:rsidRDefault="00887907" w:rsidP="00107BA2">
                  <w:pPr>
                    <w:spacing w:after="0"/>
                    <w:jc w:val="both"/>
                    <w:rPr>
                      <w:rFonts w:ascii="Verdana" w:eastAsia="Arial Narrow" w:hAnsi="Verdana" w:cs="Arial Narrow"/>
                      <w:color w:val="000000"/>
                      <w:sz w:val="16"/>
                      <w:szCs w:val="16"/>
                    </w:rPr>
                  </w:pPr>
                  <w:r w:rsidRPr="002568F8">
                    <w:rPr>
                      <w:rFonts w:ascii="Verdana" w:eastAsia="Arial Narrow" w:hAnsi="Verdana" w:cs="Arial Narrow"/>
                      <w:color w:val="000000"/>
                      <w:sz w:val="16"/>
                      <w:szCs w:val="16"/>
                    </w:rPr>
                    <w:t xml:space="preserve">Título profesional, </w:t>
                  </w:r>
                  <w:r w:rsidRPr="002568F8">
                    <w:rPr>
                      <w:rFonts w:ascii="Verdana" w:eastAsia="Arial Narrow" w:hAnsi="Verdana" w:cs="Arial Narrow"/>
                      <w:sz w:val="16"/>
                      <w:szCs w:val="16"/>
                    </w:rPr>
                    <w:t>t</w:t>
                  </w:r>
                  <w:r w:rsidRPr="002568F8">
                    <w:rPr>
                      <w:rFonts w:ascii="Verdana" w:eastAsia="Arial Narrow" w:hAnsi="Verdana" w:cs="Arial Narrow"/>
                      <w:color w:val="000000"/>
                      <w:sz w:val="16"/>
                      <w:szCs w:val="16"/>
                    </w:rPr>
                    <w:t xml:space="preserve">ítulo de postgrado en la modalidad de especialización y </w:t>
                  </w:r>
                  <w:r w:rsidRPr="00107BA2">
                    <w:rPr>
                      <w:rFonts w:ascii="Verdana" w:eastAsia="Arial Narrow" w:hAnsi="Verdana" w:cs="Arial Narrow"/>
                      <w:strike/>
                      <w:color w:val="000000"/>
                      <w:sz w:val="16"/>
                      <w:szCs w:val="16"/>
                    </w:rPr>
                    <w:t xml:space="preserve">cuarenta (42) meses </w:t>
                  </w:r>
                  <w:r w:rsidRPr="00107BA2">
                    <w:rPr>
                      <w:rFonts w:ascii="Verdana" w:eastAsia="Arial Narrow" w:hAnsi="Verdana" w:cs="Arial Narrow"/>
                      <w:strike/>
                      <w:color w:val="000000"/>
                      <w:sz w:val="16"/>
                      <w:szCs w:val="16"/>
                    </w:rPr>
                    <w:lastRenderedPageBreak/>
                    <w:t>de</w:t>
                  </w:r>
                  <w:r w:rsidRPr="002568F8">
                    <w:rPr>
                      <w:rFonts w:ascii="Verdana" w:eastAsia="Arial Narrow" w:hAnsi="Verdana" w:cs="Arial Narrow"/>
                      <w:color w:val="000000"/>
                      <w:sz w:val="16"/>
                      <w:szCs w:val="16"/>
                    </w:rPr>
                    <w:t xml:space="preserve"> experiencia profesional. </w:t>
                  </w:r>
                </w:p>
              </w:tc>
            </w:tr>
            <w:tr w:rsidR="00887907" w:rsidRPr="002568F8" w14:paraId="09AB0F19" w14:textId="77777777" w:rsidTr="00887907">
              <w:trPr>
                <w:trHeight w:val="413"/>
                <w:jc w:val="center"/>
              </w:trPr>
              <w:tc>
                <w:tcPr>
                  <w:tcW w:w="1535" w:type="dxa"/>
                  <w:tcBorders>
                    <w:top w:val="single" w:sz="4" w:space="0" w:color="000000"/>
                    <w:left w:val="single" w:sz="4" w:space="0" w:color="000000"/>
                    <w:bottom w:val="single" w:sz="4" w:space="0" w:color="000000"/>
                    <w:right w:val="single" w:sz="4" w:space="0" w:color="000000"/>
                  </w:tcBorders>
                  <w:hideMark/>
                </w:tcPr>
                <w:p w14:paraId="343B1CFC"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lastRenderedPageBreak/>
                    <w:t>Asesor VI</w:t>
                  </w:r>
                </w:p>
              </w:tc>
              <w:tc>
                <w:tcPr>
                  <w:tcW w:w="1979" w:type="dxa"/>
                  <w:tcBorders>
                    <w:top w:val="single" w:sz="4" w:space="0" w:color="000000"/>
                    <w:left w:val="single" w:sz="4" w:space="0" w:color="000000"/>
                    <w:bottom w:val="single" w:sz="4" w:space="0" w:color="000000"/>
                    <w:right w:val="single" w:sz="4" w:space="0" w:color="000000"/>
                  </w:tcBorders>
                  <w:hideMark/>
                </w:tcPr>
                <w:p w14:paraId="5AD3C7F6" w14:textId="77777777" w:rsidR="00887907" w:rsidRPr="002568F8" w:rsidRDefault="00887907" w:rsidP="00107BA2">
                  <w:pPr>
                    <w:spacing w:after="0"/>
                    <w:jc w:val="both"/>
                    <w:rPr>
                      <w:rFonts w:ascii="Verdana" w:eastAsia="Arial Narrow" w:hAnsi="Verdana" w:cs="Arial Narrow"/>
                      <w:color w:val="000000"/>
                      <w:sz w:val="16"/>
                      <w:szCs w:val="16"/>
                    </w:rPr>
                  </w:pPr>
                  <w:r w:rsidRPr="002568F8">
                    <w:rPr>
                      <w:rFonts w:ascii="Verdana" w:eastAsia="Arial Narrow" w:hAnsi="Verdana" w:cs="Arial Narrow"/>
                      <w:color w:val="000000"/>
                      <w:sz w:val="16"/>
                      <w:szCs w:val="16"/>
                    </w:rPr>
                    <w:t xml:space="preserve">Título profesional, </w:t>
                  </w:r>
                  <w:r w:rsidRPr="002568F8">
                    <w:rPr>
                      <w:rFonts w:ascii="Verdana" w:eastAsia="Arial Narrow" w:hAnsi="Verdana" w:cs="Arial Narrow"/>
                      <w:sz w:val="16"/>
                      <w:szCs w:val="16"/>
                    </w:rPr>
                    <w:t>t</w:t>
                  </w:r>
                  <w:r w:rsidRPr="002568F8">
                    <w:rPr>
                      <w:rFonts w:ascii="Verdana" w:eastAsia="Arial Narrow" w:hAnsi="Verdana" w:cs="Arial Narrow"/>
                      <w:color w:val="000000"/>
                      <w:sz w:val="16"/>
                      <w:szCs w:val="16"/>
                    </w:rPr>
                    <w:t xml:space="preserve">ítulo de postgrado en la modalidad de </w:t>
                  </w:r>
                  <w:r w:rsidRPr="002568F8">
                    <w:rPr>
                      <w:rFonts w:ascii="Verdana" w:eastAsia="Arial Narrow" w:hAnsi="Verdana" w:cs="Arial Narrow"/>
                      <w:sz w:val="16"/>
                      <w:szCs w:val="16"/>
                    </w:rPr>
                    <w:t>especialización</w:t>
                  </w:r>
                  <w:r w:rsidRPr="002568F8">
                    <w:rPr>
                      <w:rFonts w:ascii="Verdana" w:eastAsia="Arial Narrow" w:hAnsi="Verdana" w:cs="Arial Narrow"/>
                      <w:color w:val="000000"/>
                      <w:sz w:val="16"/>
                      <w:szCs w:val="16"/>
                    </w:rPr>
                    <w:t xml:space="preserve"> y </w:t>
                  </w:r>
                  <w:r w:rsidRPr="00107BA2">
                    <w:rPr>
                      <w:rFonts w:ascii="Verdana" w:eastAsia="Arial Narrow" w:hAnsi="Verdana" w:cs="Arial Narrow"/>
                      <w:strike/>
                      <w:color w:val="000000"/>
                      <w:sz w:val="16"/>
                      <w:szCs w:val="16"/>
                    </w:rPr>
                    <w:t>cuarenta y ocho (48)</w:t>
                  </w:r>
                  <w:r w:rsidRPr="002568F8">
                    <w:rPr>
                      <w:rFonts w:ascii="Verdana" w:eastAsia="Arial Narrow" w:hAnsi="Verdana" w:cs="Arial Narrow"/>
                      <w:color w:val="000000"/>
                      <w:sz w:val="16"/>
                      <w:szCs w:val="16"/>
                    </w:rPr>
                    <w:t xml:space="preserve"> meses de experiencia profesional.</w:t>
                  </w:r>
                </w:p>
              </w:tc>
            </w:tr>
            <w:tr w:rsidR="00887907" w:rsidRPr="002568F8" w14:paraId="20053984" w14:textId="77777777" w:rsidTr="00887907">
              <w:trPr>
                <w:trHeight w:val="413"/>
                <w:jc w:val="center"/>
              </w:trPr>
              <w:tc>
                <w:tcPr>
                  <w:tcW w:w="1535" w:type="dxa"/>
                  <w:tcBorders>
                    <w:top w:val="single" w:sz="4" w:space="0" w:color="000000"/>
                    <w:left w:val="single" w:sz="4" w:space="0" w:color="000000"/>
                    <w:bottom w:val="single" w:sz="4" w:space="0" w:color="000000"/>
                    <w:right w:val="single" w:sz="4" w:space="0" w:color="000000"/>
                  </w:tcBorders>
                </w:tcPr>
                <w:p w14:paraId="026EE6B0" w14:textId="77777777" w:rsidR="00887907" w:rsidRPr="002568F8" w:rsidRDefault="00887907" w:rsidP="00107BA2">
                  <w:pPr>
                    <w:spacing w:after="0"/>
                    <w:rPr>
                      <w:rFonts w:ascii="Verdana" w:eastAsia="Arial Narrow" w:hAnsi="Verdana" w:cs="Arial Narrow"/>
                      <w:sz w:val="16"/>
                      <w:szCs w:val="16"/>
                    </w:rPr>
                  </w:pPr>
                  <w:r w:rsidRPr="002568F8">
                    <w:rPr>
                      <w:rFonts w:ascii="Verdana" w:eastAsia="Arial Narrow" w:hAnsi="Verdana" w:cs="Arial Narrow"/>
                      <w:sz w:val="16"/>
                      <w:szCs w:val="16"/>
                    </w:rPr>
                    <w:t>Asesor VII</w:t>
                  </w:r>
                </w:p>
                <w:p w14:paraId="73948EAE" w14:textId="77777777" w:rsidR="00887907" w:rsidRPr="002568F8" w:rsidRDefault="00887907" w:rsidP="00107BA2">
                  <w:pPr>
                    <w:spacing w:after="0"/>
                    <w:jc w:val="both"/>
                    <w:rPr>
                      <w:rFonts w:ascii="Verdana" w:eastAsia="Arial Narrow" w:hAnsi="Verdana" w:cs="Arial Narrow"/>
                      <w:sz w:val="16"/>
                      <w:szCs w:val="16"/>
                    </w:rPr>
                  </w:pPr>
                </w:p>
              </w:tc>
              <w:tc>
                <w:tcPr>
                  <w:tcW w:w="1979" w:type="dxa"/>
                  <w:tcBorders>
                    <w:top w:val="single" w:sz="4" w:space="0" w:color="000000"/>
                    <w:left w:val="single" w:sz="4" w:space="0" w:color="000000"/>
                    <w:bottom w:val="single" w:sz="4" w:space="0" w:color="000000"/>
                    <w:right w:val="single" w:sz="4" w:space="0" w:color="000000"/>
                  </w:tcBorders>
                  <w:hideMark/>
                </w:tcPr>
                <w:p w14:paraId="25329184" w14:textId="522F440E" w:rsidR="00887907" w:rsidRPr="002568F8" w:rsidRDefault="00887907" w:rsidP="009701B4">
                  <w:pPr>
                    <w:spacing w:after="0"/>
                    <w:jc w:val="both"/>
                    <w:rPr>
                      <w:rFonts w:ascii="Verdana" w:eastAsia="Arial Narrow" w:hAnsi="Verdana" w:cs="Arial Narrow"/>
                      <w:color w:val="000000"/>
                      <w:sz w:val="16"/>
                      <w:szCs w:val="16"/>
                    </w:rPr>
                  </w:pPr>
                  <w:r w:rsidRPr="002568F8">
                    <w:rPr>
                      <w:rFonts w:ascii="Verdana" w:eastAsia="Arial Narrow" w:hAnsi="Verdana" w:cs="Arial Narrow"/>
                      <w:color w:val="000000"/>
                      <w:sz w:val="16"/>
                      <w:szCs w:val="16"/>
                    </w:rPr>
                    <w:t xml:space="preserve">Título profesional, </w:t>
                  </w:r>
                  <w:r w:rsidRPr="002568F8">
                    <w:rPr>
                      <w:rFonts w:ascii="Verdana" w:eastAsia="Arial Narrow" w:hAnsi="Verdana" w:cs="Arial Narrow"/>
                      <w:sz w:val="16"/>
                      <w:szCs w:val="16"/>
                    </w:rPr>
                    <w:t>t</w:t>
                  </w:r>
                  <w:r w:rsidRPr="002568F8">
                    <w:rPr>
                      <w:rFonts w:ascii="Verdana" w:eastAsia="Arial Narrow" w:hAnsi="Verdana" w:cs="Arial Narrow"/>
                      <w:color w:val="000000"/>
                      <w:sz w:val="16"/>
                      <w:szCs w:val="16"/>
                    </w:rPr>
                    <w:t xml:space="preserve">ítulo de postgrado en la modalidad de </w:t>
                  </w:r>
                  <w:r w:rsidRPr="009701B4">
                    <w:rPr>
                      <w:rFonts w:ascii="Verdana" w:eastAsia="Arial Narrow" w:hAnsi="Verdana" w:cs="Arial Narrow"/>
                      <w:strike/>
                      <w:color w:val="000000"/>
                      <w:sz w:val="16"/>
                      <w:szCs w:val="16"/>
                    </w:rPr>
                    <w:t>maestría</w:t>
                  </w:r>
                  <w:r w:rsidRPr="002568F8">
                    <w:rPr>
                      <w:rFonts w:ascii="Verdana" w:eastAsia="Arial Narrow" w:hAnsi="Verdana" w:cs="Arial Narrow"/>
                      <w:color w:val="000000"/>
                      <w:sz w:val="16"/>
                      <w:szCs w:val="16"/>
                    </w:rPr>
                    <w:t xml:space="preserve"> </w:t>
                  </w:r>
                  <w:r w:rsidRPr="00107BA2">
                    <w:rPr>
                      <w:rFonts w:ascii="Verdana" w:eastAsia="Arial Narrow" w:hAnsi="Verdana" w:cs="Arial Narrow"/>
                      <w:strike/>
                      <w:color w:val="000000"/>
                      <w:sz w:val="16"/>
                      <w:szCs w:val="16"/>
                    </w:rPr>
                    <w:t>cincuenta y cuatro (54)</w:t>
                  </w:r>
                  <w:r w:rsidRPr="00107BA2">
                    <w:rPr>
                      <w:rFonts w:ascii="Verdana" w:eastAsia="Arial Narrow" w:hAnsi="Verdana" w:cs="Arial Narrow"/>
                      <w:color w:val="000000"/>
                      <w:sz w:val="16"/>
                      <w:szCs w:val="16"/>
                    </w:rPr>
                    <w:t xml:space="preserve"> meses</w:t>
                  </w:r>
                  <w:r w:rsidRPr="00107BA2">
                    <w:rPr>
                      <w:rFonts w:ascii="Verdana" w:eastAsia="Arial Narrow" w:hAnsi="Verdana" w:cs="Arial Narrow"/>
                      <w:strike/>
                      <w:color w:val="000000"/>
                      <w:sz w:val="16"/>
                      <w:szCs w:val="16"/>
                    </w:rPr>
                    <w:t xml:space="preserve"> </w:t>
                  </w:r>
                  <w:r w:rsidRPr="002568F8">
                    <w:rPr>
                      <w:rFonts w:ascii="Verdana" w:eastAsia="Arial Narrow" w:hAnsi="Verdana" w:cs="Arial Narrow"/>
                      <w:color w:val="000000"/>
                      <w:sz w:val="16"/>
                      <w:szCs w:val="16"/>
                    </w:rPr>
                    <w:t xml:space="preserve">de experiencia </w:t>
                  </w:r>
                  <w:r w:rsidR="009701B4">
                    <w:rPr>
                      <w:rFonts w:ascii="Verdana" w:eastAsia="Arial Narrow" w:hAnsi="Verdana" w:cs="Arial Narrow"/>
                      <w:color w:val="000000"/>
                      <w:sz w:val="16"/>
                      <w:szCs w:val="16"/>
                    </w:rPr>
                    <w:t>p</w:t>
                  </w:r>
                  <w:r w:rsidRPr="002568F8">
                    <w:rPr>
                      <w:rFonts w:ascii="Verdana" w:eastAsia="Arial Narrow" w:hAnsi="Verdana" w:cs="Arial Narrow"/>
                      <w:color w:val="000000"/>
                      <w:sz w:val="16"/>
                      <w:szCs w:val="16"/>
                    </w:rPr>
                    <w:t>rofesional.</w:t>
                  </w:r>
                </w:p>
              </w:tc>
            </w:tr>
            <w:tr w:rsidR="00887907" w:rsidRPr="002568F8" w14:paraId="53CE62A2" w14:textId="77777777" w:rsidTr="00887907">
              <w:trPr>
                <w:trHeight w:val="379"/>
                <w:jc w:val="center"/>
              </w:trPr>
              <w:tc>
                <w:tcPr>
                  <w:tcW w:w="1535" w:type="dxa"/>
                  <w:tcBorders>
                    <w:top w:val="single" w:sz="4" w:space="0" w:color="000000"/>
                    <w:left w:val="single" w:sz="4" w:space="0" w:color="000000"/>
                    <w:bottom w:val="single" w:sz="4" w:space="0" w:color="000000"/>
                    <w:right w:val="single" w:sz="4" w:space="0" w:color="000000"/>
                  </w:tcBorders>
                </w:tcPr>
                <w:p w14:paraId="037C3827" w14:textId="77777777" w:rsidR="00887907" w:rsidRPr="002568F8" w:rsidRDefault="00887907" w:rsidP="00107BA2">
                  <w:pPr>
                    <w:spacing w:after="0"/>
                    <w:rPr>
                      <w:rFonts w:ascii="Verdana" w:eastAsia="Arial Narrow" w:hAnsi="Verdana" w:cs="Arial Narrow"/>
                      <w:sz w:val="16"/>
                      <w:szCs w:val="16"/>
                    </w:rPr>
                  </w:pPr>
                  <w:r w:rsidRPr="002568F8">
                    <w:rPr>
                      <w:rFonts w:ascii="Verdana" w:eastAsia="Arial Narrow" w:hAnsi="Verdana" w:cs="Arial Narrow"/>
                      <w:sz w:val="16"/>
                      <w:szCs w:val="16"/>
                    </w:rPr>
                    <w:t>Asesor VIII</w:t>
                  </w:r>
                </w:p>
                <w:p w14:paraId="4F82D050" w14:textId="77777777" w:rsidR="00887907" w:rsidRPr="002568F8" w:rsidRDefault="00887907" w:rsidP="00107BA2">
                  <w:pPr>
                    <w:spacing w:after="0"/>
                    <w:jc w:val="both"/>
                    <w:rPr>
                      <w:rFonts w:ascii="Verdana" w:eastAsia="Arial Narrow" w:hAnsi="Verdana" w:cs="Arial Narrow"/>
                      <w:sz w:val="16"/>
                      <w:szCs w:val="16"/>
                    </w:rPr>
                  </w:pPr>
                </w:p>
              </w:tc>
              <w:tc>
                <w:tcPr>
                  <w:tcW w:w="1979" w:type="dxa"/>
                  <w:tcBorders>
                    <w:top w:val="single" w:sz="4" w:space="0" w:color="000000"/>
                    <w:left w:val="single" w:sz="4" w:space="0" w:color="000000"/>
                    <w:bottom w:val="single" w:sz="4" w:space="0" w:color="000000"/>
                    <w:right w:val="single" w:sz="4" w:space="0" w:color="000000"/>
                  </w:tcBorders>
                  <w:hideMark/>
                </w:tcPr>
                <w:p w14:paraId="687E63FA" w14:textId="77777777" w:rsidR="00887907" w:rsidRPr="002568F8" w:rsidRDefault="00887907" w:rsidP="00107BA2">
                  <w:pPr>
                    <w:spacing w:after="0"/>
                    <w:jc w:val="both"/>
                    <w:rPr>
                      <w:rFonts w:ascii="Verdana" w:eastAsia="Arial Narrow" w:hAnsi="Verdana" w:cs="Arial Narrow"/>
                      <w:color w:val="000000"/>
                      <w:sz w:val="16"/>
                      <w:szCs w:val="16"/>
                    </w:rPr>
                  </w:pPr>
                  <w:r w:rsidRPr="002568F8">
                    <w:rPr>
                      <w:rFonts w:ascii="Verdana" w:eastAsia="Arial Narrow" w:hAnsi="Verdana" w:cs="Arial Narrow"/>
                      <w:color w:val="000000"/>
                      <w:sz w:val="16"/>
                      <w:szCs w:val="16"/>
                    </w:rPr>
                    <w:t xml:space="preserve">Título profesional, </w:t>
                  </w:r>
                  <w:r w:rsidRPr="002568F8">
                    <w:rPr>
                      <w:rFonts w:ascii="Verdana" w:eastAsia="Arial Narrow" w:hAnsi="Verdana" w:cs="Arial Narrow"/>
                      <w:sz w:val="16"/>
                      <w:szCs w:val="16"/>
                    </w:rPr>
                    <w:t>t</w:t>
                  </w:r>
                  <w:r w:rsidRPr="002568F8">
                    <w:rPr>
                      <w:rFonts w:ascii="Verdana" w:eastAsia="Arial Narrow" w:hAnsi="Verdana" w:cs="Arial Narrow"/>
                      <w:color w:val="000000"/>
                      <w:sz w:val="16"/>
                      <w:szCs w:val="16"/>
                    </w:rPr>
                    <w:t xml:space="preserve">ítulo de postgrado en la modalidad de maestría y </w:t>
                  </w:r>
                  <w:r w:rsidRPr="00107BA2">
                    <w:rPr>
                      <w:rFonts w:ascii="Verdana" w:eastAsia="Arial Narrow" w:hAnsi="Verdana" w:cs="Arial Narrow"/>
                      <w:strike/>
                      <w:color w:val="000000"/>
                      <w:sz w:val="16"/>
                      <w:szCs w:val="16"/>
                    </w:rPr>
                    <w:t>sesenta (60)</w:t>
                  </w:r>
                  <w:r w:rsidRPr="00107BA2">
                    <w:rPr>
                      <w:rFonts w:ascii="Verdana" w:eastAsia="Arial Narrow" w:hAnsi="Verdana" w:cs="Arial Narrow"/>
                      <w:color w:val="000000"/>
                      <w:sz w:val="16"/>
                      <w:szCs w:val="16"/>
                    </w:rPr>
                    <w:t xml:space="preserve"> </w:t>
                  </w:r>
                  <w:r w:rsidRPr="002568F8">
                    <w:rPr>
                      <w:rFonts w:ascii="Verdana" w:eastAsia="Arial Narrow" w:hAnsi="Verdana" w:cs="Arial Narrow"/>
                      <w:color w:val="000000"/>
                      <w:sz w:val="16"/>
                      <w:szCs w:val="16"/>
                    </w:rPr>
                    <w:t>meses de experiencia profesional.</w:t>
                  </w:r>
                </w:p>
              </w:tc>
            </w:tr>
          </w:tbl>
          <w:p w14:paraId="5F90DA2A" w14:textId="77777777" w:rsidR="00887907" w:rsidRDefault="00887907" w:rsidP="00844063">
            <w:pPr>
              <w:spacing w:after="0" w:line="276" w:lineRule="auto"/>
              <w:jc w:val="both"/>
              <w:rPr>
                <w:rFonts w:ascii="Verdana" w:hAnsi="Verdana" w:cs="Arial"/>
                <w:b/>
                <w:sz w:val="16"/>
                <w:szCs w:val="16"/>
              </w:rPr>
            </w:pPr>
          </w:p>
          <w:p w14:paraId="06F2638D" w14:textId="2E6E7BD1" w:rsidR="00887907" w:rsidRDefault="00887907" w:rsidP="00844063">
            <w:pPr>
              <w:spacing w:after="0" w:line="276" w:lineRule="auto"/>
              <w:jc w:val="both"/>
              <w:rPr>
                <w:rFonts w:ascii="Verdana" w:hAnsi="Verdana" w:cs="Arial"/>
                <w:sz w:val="16"/>
                <w:szCs w:val="16"/>
              </w:rPr>
            </w:pPr>
            <w:r w:rsidRPr="00844063">
              <w:rPr>
                <w:rFonts w:ascii="Verdana" w:hAnsi="Verdana" w:cs="Arial"/>
                <w:b/>
                <w:sz w:val="16"/>
                <w:szCs w:val="16"/>
              </w:rPr>
              <w:t>Parágrafo 1.</w:t>
            </w:r>
            <w:r w:rsidRPr="00844063">
              <w:rPr>
                <w:rFonts w:ascii="Verdana" w:hAnsi="Verdana" w:cs="Arial"/>
                <w:sz w:val="16"/>
                <w:szCs w:val="16"/>
              </w:rPr>
              <w:t xml:space="preserve"> Para las equivalencias entre estudios y experiencia se tendrá en cuenta la normatividad vigente aplicable por el Departamento Administrativo de la Función Pública para los empleos públicos.</w:t>
            </w:r>
          </w:p>
          <w:p w14:paraId="0D3BEE8C" w14:textId="77777777" w:rsidR="00887907" w:rsidRPr="00844063" w:rsidRDefault="00887907" w:rsidP="00844063">
            <w:pPr>
              <w:spacing w:after="0" w:line="276" w:lineRule="auto"/>
              <w:jc w:val="both"/>
              <w:rPr>
                <w:rFonts w:ascii="Verdana" w:hAnsi="Verdana" w:cs="Arial"/>
                <w:sz w:val="16"/>
                <w:szCs w:val="16"/>
              </w:rPr>
            </w:pPr>
          </w:p>
          <w:p w14:paraId="0C7A51B8" w14:textId="1BE1BE37" w:rsidR="00887907" w:rsidRPr="00727B69" w:rsidRDefault="00887907" w:rsidP="00844063">
            <w:pPr>
              <w:pStyle w:val="Prrafodelista"/>
              <w:spacing w:after="0" w:line="276" w:lineRule="auto"/>
              <w:ind w:left="0"/>
              <w:jc w:val="both"/>
              <w:rPr>
                <w:rFonts w:ascii="Verdana" w:hAnsi="Verdana" w:cs="Arial"/>
                <w:sz w:val="16"/>
                <w:szCs w:val="16"/>
              </w:rPr>
            </w:pPr>
            <w:r w:rsidRPr="00844063">
              <w:rPr>
                <w:rFonts w:ascii="Verdana" w:hAnsi="Verdana" w:cs="Arial"/>
                <w:b/>
                <w:sz w:val="16"/>
                <w:szCs w:val="16"/>
              </w:rPr>
              <w:t>Parágrafo 2.</w:t>
            </w:r>
            <w:r w:rsidRPr="00844063">
              <w:rPr>
                <w:rFonts w:ascii="Verdana" w:hAnsi="Verdana" w:cs="Arial"/>
                <w:sz w:val="16"/>
                <w:szCs w:val="16"/>
              </w:rPr>
              <w:t xml:space="preserve"> Los factores que se tendrán en cuenta para determinar los requisitos generales serán la educación formal y la experiencia</w:t>
            </w:r>
          </w:p>
        </w:tc>
        <w:tc>
          <w:tcPr>
            <w:tcW w:w="4962" w:type="dxa"/>
          </w:tcPr>
          <w:p w14:paraId="54F52234" w14:textId="77777777" w:rsidR="00887907" w:rsidRDefault="00887907" w:rsidP="00107BA2">
            <w:pPr>
              <w:spacing w:after="0"/>
              <w:jc w:val="both"/>
              <w:rPr>
                <w:rFonts w:ascii="Verdana" w:eastAsia="Arial Narrow" w:hAnsi="Verdana" w:cs="Arial Narrow"/>
                <w:b/>
                <w:sz w:val="16"/>
                <w:szCs w:val="16"/>
              </w:rPr>
            </w:pPr>
          </w:p>
          <w:p w14:paraId="16E9B479" w14:textId="256FA8AF" w:rsidR="00906E2D" w:rsidRPr="00906E2D" w:rsidRDefault="00906E2D" w:rsidP="00906E2D">
            <w:pPr>
              <w:spacing w:after="0"/>
              <w:jc w:val="both"/>
              <w:rPr>
                <w:rFonts w:ascii="Verdana" w:eastAsia="Arial Narrow" w:hAnsi="Verdana" w:cs="Arial Narrow"/>
                <w:sz w:val="16"/>
                <w:szCs w:val="16"/>
              </w:rPr>
            </w:pPr>
            <w:r w:rsidRPr="00906E2D">
              <w:rPr>
                <w:rFonts w:ascii="Verdana" w:eastAsia="Arial Narrow" w:hAnsi="Verdana" w:cs="Arial Narrow"/>
                <w:b/>
                <w:sz w:val="16"/>
                <w:szCs w:val="16"/>
              </w:rPr>
              <w:t xml:space="preserve">Artículo 4°.  </w:t>
            </w:r>
            <w:r w:rsidRPr="00906E2D">
              <w:rPr>
                <w:rFonts w:ascii="Verdana" w:eastAsia="Arial Narrow" w:hAnsi="Verdana" w:cs="Arial Narrow"/>
                <w:sz w:val="16"/>
                <w:szCs w:val="16"/>
              </w:rPr>
              <w:t xml:space="preserve">Adiciónese un artículo 388A a la Ley 5ª de 1992, el cual quedará así: Artículo 388A. Requisitos generales para los empleos de la Unidad de Trabajo Legislativo.  </w:t>
            </w:r>
          </w:p>
          <w:p w14:paraId="3D1796B7" w14:textId="77777777" w:rsidR="00906E2D" w:rsidRDefault="00906E2D" w:rsidP="00107BA2">
            <w:pPr>
              <w:spacing w:after="0"/>
              <w:jc w:val="both"/>
              <w:rPr>
                <w:rFonts w:ascii="Verdana" w:eastAsia="Arial Narrow" w:hAnsi="Verdana" w:cs="Arial Narrow"/>
                <w:b/>
                <w:sz w:val="16"/>
                <w:szCs w:val="16"/>
              </w:rPr>
            </w:pPr>
          </w:p>
          <w:p w14:paraId="5B2DFB6E" w14:textId="653BAAE2" w:rsidR="00887907"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b/>
                <w:sz w:val="16"/>
                <w:szCs w:val="16"/>
              </w:rPr>
              <w:t xml:space="preserve">Artículo 388A. Requisitos generales para los empleos de la Unidad de Trabajo Legislativo. </w:t>
            </w:r>
            <w:r w:rsidRPr="002568F8">
              <w:rPr>
                <w:rFonts w:ascii="Verdana" w:eastAsia="Arial Narrow" w:hAnsi="Verdana" w:cs="Arial Narrow"/>
                <w:sz w:val="16"/>
                <w:szCs w:val="16"/>
              </w:rPr>
              <w:t xml:space="preserve"> </w:t>
            </w:r>
          </w:p>
          <w:p w14:paraId="0E13A34D" w14:textId="77777777" w:rsidR="00887907" w:rsidRDefault="00887907" w:rsidP="00107BA2">
            <w:pPr>
              <w:spacing w:after="0"/>
              <w:jc w:val="both"/>
              <w:rPr>
                <w:rFonts w:ascii="Verdana" w:eastAsia="Arial Narrow" w:hAnsi="Verdana" w:cs="Arial Narrow"/>
                <w:sz w:val="16"/>
                <w:szCs w:val="16"/>
              </w:rPr>
            </w:pPr>
          </w:p>
          <w:p w14:paraId="0D1EAB5F" w14:textId="21E92E55" w:rsidR="008C2CBF"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Para desempeñar los empleos de la Unidad de Trabajo Legislativo de los congresistas, se exigirán los siguientes requisitos:</w:t>
            </w:r>
          </w:p>
          <w:p w14:paraId="09A32EE6" w14:textId="77777777" w:rsidR="008C2CBF" w:rsidRDefault="008C2CBF" w:rsidP="00107BA2">
            <w:pPr>
              <w:spacing w:after="0"/>
              <w:jc w:val="both"/>
              <w:rPr>
                <w:rFonts w:ascii="Verdana" w:eastAsia="Arial Narrow" w:hAnsi="Verdana" w:cs="Arial Narrow"/>
                <w:sz w:val="16"/>
                <w:szCs w:val="16"/>
              </w:rPr>
            </w:pPr>
          </w:p>
          <w:p w14:paraId="2B997E22" w14:textId="52AA038D" w:rsidR="00887907" w:rsidRPr="00887907" w:rsidRDefault="00887907" w:rsidP="00107BA2">
            <w:pPr>
              <w:spacing w:after="0"/>
              <w:jc w:val="both"/>
              <w:rPr>
                <w:rFonts w:ascii="Verdana" w:eastAsia="Arial Narrow" w:hAnsi="Verdana" w:cs="Arial Narrow"/>
                <w:sz w:val="16"/>
                <w:szCs w:val="16"/>
              </w:rPr>
            </w:pPr>
            <w:r w:rsidRPr="00887907">
              <w:rPr>
                <w:rFonts w:ascii="Verdana" w:eastAsia="Arial Narrow" w:hAnsi="Verdana" w:cs="Arial Narrow"/>
                <w:sz w:val="16"/>
                <w:szCs w:val="16"/>
              </w:rPr>
              <w:t xml:space="preserve">Experiencia específica y experiencia general laboral a partir de la expedición de la tarjeta profesional </w:t>
            </w:r>
          </w:p>
          <w:p w14:paraId="3A889C3E" w14:textId="25F8551F" w:rsidR="00887907" w:rsidRDefault="00887907" w:rsidP="00107BA2">
            <w:pPr>
              <w:spacing w:after="0"/>
              <w:jc w:val="both"/>
              <w:rPr>
                <w:rFonts w:ascii="Verdana" w:eastAsia="Arial Narrow" w:hAnsi="Verdana" w:cs="Arial Narrow"/>
                <w:sz w:val="16"/>
                <w:szCs w:val="16"/>
              </w:rPr>
            </w:pPr>
            <w:r w:rsidRPr="00887907">
              <w:rPr>
                <w:rFonts w:ascii="Verdana" w:eastAsia="Arial Narrow" w:hAnsi="Verdana" w:cs="Arial Narrow"/>
                <w:sz w:val="16"/>
                <w:szCs w:val="16"/>
              </w:rPr>
              <w:t xml:space="preserve">Experiencia relacionada </w:t>
            </w:r>
          </w:p>
          <w:p w14:paraId="42E65FBA" w14:textId="77777777" w:rsidR="008C2CBF" w:rsidRPr="00887907" w:rsidRDefault="008C2CBF" w:rsidP="00107BA2">
            <w:pPr>
              <w:spacing w:after="0"/>
              <w:jc w:val="both"/>
              <w:rPr>
                <w:rFonts w:ascii="Verdana" w:eastAsia="Arial Narrow" w:hAnsi="Verdana" w:cs="Arial Narrow"/>
                <w:sz w:val="16"/>
                <w:szCs w:val="16"/>
              </w:rPr>
            </w:pPr>
          </w:p>
          <w:tbl>
            <w:tblPr>
              <w:tblW w:w="3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6"/>
              <w:gridCol w:w="2057"/>
            </w:tblGrid>
            <w:tr w:rsidR="00887907" w:rsidRPr="002568F8" w14:paraId="18F140EE" w14:textId="77777777" w:rsidTr="00887907">
              <w:trPr>
                <w:trHeight w:val="180"/>
                <w:jc w:val="center"/>
              </w:trPr>
              <w:tc>
                <w:tcPr>
                  <w:tcW w:w="1406" w:type="dxa"/>
                  <w:tcBorders>
                    <w:top w:val="single" w:sz="4" w:space="0" w:color="000000"/>
                    <w:left w:val="single" w:sz="4" w:space="0" w:color="000000"/>
                    <w:bottom w:val="single" w:sz="4" w:space="0" w:color="000000"/>
                    <w:right w:val="single" w:sz="4" w:space="0" w:color="000000"/>
                  </w:tcBorders>
                  <w:hideMark/>
                </w:tcPr>
                <w:p w14:paraId="25DED1B7" w14:textId="77777777" w:rsidR="00887907" w:rsidRPr="002568F8" w:rsidRDefault="00887907" w:rsidP="00107BA2">
                  <w:pPr>
                    <w:spacing w:after="0"/>
                    <w:jc w:val="center"/>
                    <w:rPr>
                      <w:rFonts w:ascii="Verdana" w:eastAsia="Arial Narrow" w:hAnsi="Verdana" w:cs="Arial Narrow"/>
                      <w:b/>
                      <w:sz w:val="16"/>
                      <w:szCs w:val="16"/>
                    </w:rPr>
                  </w:pPr>
                  <w:r w:rsidRPr="002568F8">
                    <w:rPr>
                      <w:rFonts w:ascii="Verdana" w:eastAsia="Arial Narrow" w:hAnsi="Verdana" w:cs="Arial Narrow"/>
                      <w:b/>
                      <w:sz w:val="16"/>
                      <w:szCs w:val="16"/>
                    </w:rPr>
                    <w:t>EMPLEO</w:t>
                  </w:r>
                </w:p>
              </w:tc>
              <w:tc>
                <w:tcPr>
                  <w:tcW w:w="2057" w:type="dxa"/>
                  <w:tcBorders>
                    <w:top w:val="single" w:sz="4" w:space="0" w:color="000000"/>
                    <w:left w:val="single" w:sz="4" w:space="0" w:color="000000"/>
                    <w:bottom w:val="single" w:sz="4" w:space="0" w:color="000000"/>
                    <w:right w:val="single" w:sz="4" w:space="0" w:color="000000"/>
                  </w:tcBorders>
                  <w:hideMark/>
                </w:tcPr>
                <w:p w14:paraId="70200F20" w14:textId="77777777" w:rsidR="00887907" w:rsidRPr="002568F8" w:rsidRDefault="00887907" w:rsidP="00107BA2">
                  <w:pPr>
                    <w:spacing w:after="0"/>
                    <w:jc w:val="center"/>
                    <w:rPr>
                      <w:rFonts w:ascii="Verdana" w:eastAsia="Arial Narrow" w:hAnsi="Verdana" w:cs="Arial Narrow"/>
                      <w:b/>
                      <w:sz w:val="16"/>
                      <w:szCs w:val="16"/>
                    </w:rPr>
                  </w:pPr>
                  <w:r w:rsidRPr="002568F8">
                    <w:rPr>
                      <w:rFonts w:ascii="Verdana" w:eastAsia="Arial Narrow" w:hAnsi="Verdana" w:cs="Arial Narrow"/>
                      <w:b/>
                      <w:sz w:val="16"/>
                      <w:szCs w:val="16"/>
                    </w:rPr>
                    <w:t>REQUISITOS</w:t>
                  </w:r>
                </w:p>
              </w:tc>
            </w:tr>
            <w:tr w:rsidR="00887907" w:rsidRPr="002568F8" w14:paraId="4F544575" w14:textId="77777777" w:rsidTr="00887907">
              <w:trPr>
                <w:trHeight w:val="189"/>
                <w:jc w:val="center"/>
              </w:trPr>
              <w:tc>
                <w:tcPr>
                  <w:tcW w:w="1406" w:type="dxa"/>
                  <w:tcBorders>
                    <w:top w:val="single" w:sz="4" w:space="0" w:color="000000"/>
                    <w:left w:val="single" w:sz="4" w:space="0" w:color="000000"/>
                    <w:bottom w:val="single" w:sz="4" w:space="0" w:color="000000"/>
                    <w:right w:val="single" w:sz="4" w:space="0" w:color="000000"/>
                  </w:tcBorders>
                  <w:hideMark/>
                </w:tcPr>
                <w:p w14:paraId="7A549923"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Asistente I</w:t>
                  </w:r>
                </w:p>
              </w:tc>
              <w:tc>
                <w:tcPr>
                  <w:tcW w:w="2057" w:type="dxa"/>
                  <w:tcBorders>
                    <w:top w:val="single" w:sz="4" w:space="0" w:color="000000"/>
                    <w:left w:val="single" w:sz="4" w:space="0" w:color="000000"/>
                    <w:bottom w:val="single" w:sz="4" w:space="0" w:color="000000"/>
                    <w:right w:val="single" w:sz="4" w:space="0" w:color="000000"/>
                  </w:tcBorders>
                  <w:hideMark/>
                </w:tcPr>
                <w:p w14:paraId="1A83DA24" w14:textId="77777777" w:rsidR="00887907" w:rsidRPr="002568F8" w:rsidRDefault="00887907" w:rsidP="00107BA2">
                  <w:pPr>
                    <w:spacing w:after="0"/>
                    <w:jc w:val="both"/>
                    <w:rPr>
                      <w:rFonts w:ascii="Verdana" w:eastAsia="Arial Narrow" w:hAnsi="Verdana" w:cs="Arial Narrow"/>
                      <w:color w:val="000000"/>
                      <w:sz w:val="16"/>
                      <w:szCs w:val="16"/>
                    </w:rPr>
                  </w:pPr>
                  <w:r w:rsidRPr="002568F8">
                    <w:rPr>
                      <w:rFonts w:ascii="Verdana" w:eastAsia="Arial Narrow" w:hAnsi="Verdana" w:cs="Arial Narrow"/>
                      <w:sz w:val="16"/>
                      <w:szCs w:val="16"/>
                    </w:rPr>
                    <w:t xml:space="preserve">Sin requisitos. </w:t>
                  </w:r>
                </w:p>
              </w:tc>
            </w:tr>
            <w:tr w:rsidR="00887907" w:rsidRPr="002568F8" w14:paraId="77D652A8" w14:textId="77777777" w:rsidTr="00887907">
              <w:trPr>
                <w:trHeight w:val="180"/>
                <w:jc w:val="center"/>
              </w:trPr>
              <w:tc>
                <w:tcPr>
                  <w:tcW w:w="1406" w:type="dxa"/>
                  <w:tcBorders>
                    <w:top w:val="single" w:sz="4" w:space="0" w:color="000000"/>
                    <w:left w:val="single" w:sz="4" w:space="0" w:color="000000"/>
                    <w:bottom w:val="single" w:sz="4" w:space="0" w:color="000000"/>
                    <w:right w:val="single" w:sz="4" w:space="0" w:color="000000"/>
                  </w:tcBorders>
                  <w:hideMark/>
                </w:tcPr>
                <w:p w14:paraId="6EF9840D"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Asistente II</w:t>
                  </w:r>
                </w:p>
              </w:tc>
              <w:tc>
                <w:tcPr>
                  <w:tcW w:w="2057" w:type="dxa"/>
                  <w:tcBorders>
                    <w:top w:val="single" w:sz="4" w:space="0" w:color="000000"/>
                    <w:left w:val="single" w:sz="4" w:space="0" w:color="000000"/>
                    <w:bottom w:val="single" w:sz="4" w:space="0" w:color="000000"/>
                    <w:right w:val="single" w:sz="4" w:space="0" w:color="000000"/>
                  </w:tcBorders>
                  <w:hideMark/>
                </w:tcPr>
                <w:p w14:paraId="36496815" w14:textId="77777777" w:rsidR="00887907"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Diploma de Bachiller.</w:t>
                  </w:r>
                </w:p>
                <w:p w14:paraId="754BCBCC" w14:textId="0457C5BC" w:rsidR="00887907" w:rsidRPr="002568F8" w:rsidRDefault="00887907" w:rsidP="00107BA2">
                  <w:pPr>
                    <w:spacing w:after="0"/>
                    <w:jc w:val="both"/>
                    <w:rPr>
                      <w:rFonts w:ascii="Verdana" w:eastAsia="Arial Narrow" w:hAnsi="Verdana" w:cs="Arial Narrow"/>
                      <w:sz w:val="16"/>
                      <w:szCs w:val="16"/>
                    </w:rPr>
                  </w:pPr>
                </w:p>
              </w:tc>
            </w:tr>
            <w:tr w:rsidR="00887907" w:rsidRPr="002568F8" w14:paraId="0B7A3FA7" w14:textId="77777777" w:rsidTr="00887907">
              <w:trPr>
                <w:trHeight w:val="180"/>
                <w:jc w:val="center"/>
              </w:trPr>
              <w:tc>
                <w:tcPr>
                  <w:tcW w:w="1406" w:type="dxa"/>
                  <w:tcBorders>
                    <w:top w:val="single" w:sz="4" w:space="0" w:color="000000"/>
                    <w:left w:val="single" w:sz="4" w:space="0" w:color="000000"/>
                    <w:bottom w:val="single" w:sz="4" w:space="0" w:color="000000"/>
                    <w:right w:val="single" w:sz="4" w:space="0" w:color="000000"/>
                  </w:tcBorders>
                  <w:hideMark/>
                </w:tcPr>
                <w:p w14:paraId="742DF97B" w14:textId="15AA7C3E" w:rsidR="00887907" w:rsidRPr="004E21F4" w:rsidRDefault="00887907" w:rsidP="00F30438">
                  <w:pPr>
                    <w:spacing w:after="0"/>
                    <w:rPr>
                      <w:rFonts w:ascii="Verdana" w:eastAsia="Arial Narrow" w:hAnsi="Verdana" w:cs="Arial Narrow"/>
                      <w:b/>
                      <w:sz w:val="16"/>
                      <w:szCs w:val="16"/>
                      <w:u w:val="single"/>
                    </w:rPr>
                  </w:pPr>
                  <w:r w:rsidRPr="004E21F4">
                    <w:rPr>
                      <w:rFonts w:ascii="Verdana" w:eastAsia="Arial Narrow" w:hAnsi="Verdana" w:cs="Arial Narrow"/>
                      <w:b/>
                      <w:sz w:val="16"/>
                      <w:szCs w:val="16"/>
                      <w:u w:val="single"/>
                    </w:rPr>
                    <w:t>Asistente III</w:t>
                  </w:r>
                </w:p>
              </w:tc>
              <w:tc>
                <w:tcPr>
                  <w:tcW w:w="2057" w:type="dxa"/>
                  <w:tcBorders>
                    <w:top w:val="single" w:sz="4" w:space="0" w:color="000000"/>
                    <w:left w:val="single" w:sz="4" w:space="0" w:color="000000"/>
                    <w:bottom w:val="single" w:sz="4" w:space="0" w:color="000000"/>
                    <w:right w:val="single" w:sz="4" w:space="0" w:color="000000"/>
                  </w:tcBorders>
                  <w:hideMark/>
                </w:tcPr>
                <w:p w14:paraId="3584C9B7" w14:textId="5713BF7A" w:rsidR="00887907" w:rsidRPr="004E21F4" w:rsidRDefault="00887907" w:rsidP="00107BA2">
                  <w:pPr>
                    <w:spacing w:after="0"/>
                    <w:jc w:val="both"/>
                    <w:rPr>
                      <w:rFonts w:ascii="Verdana" w:eastAsia="Arial Narrow" w:hAnsi="Verdana" w:cs="Arial Narrow"/>
                      <w:b/>
                      <w:color w:val="000000"/>
                      <w:sz w:val="16"/>
                      <w:szCs w:val="16"/>
                      <w:u w:val="single"/>
                    </w:rPr>
                  </w:pPr>
                  <w:r w:rsidRPr="004E21F4">
                    <w:rPr>
                      <w:rFonts w:ascii="Verdana" w:eastAsia="Arial Narrow" w:hAnsi="Verdana" w:cs="Arial Narrow"/>
                      <w:b/>
                      <w:color w:val="000000"/>
                      <w:sz w:val="16"/>
                      <w:szCs w:val="16"/>
                      <w:u w:val="single"/>
                    </w:rPr>
                    <w:t xml:space="preserve">Título técnico </w:t>
                  </w:r>
                </w:p>
                <w:p w14:paraId="22C8C6AA" w14:textId="47417726" w:rsidR="00887907" w:rsidRPr="004E21F4" w:rsidRDefault="00887907" w:rsidP="00107BA2">
                  <w:pPr>
                    <w:spacing w:after="0"/>
                    <w:jc w:val="both"/>
                    <w:rPr>
                      <w:rFonts w:ascii="Verdana" w:eastAsia="Arial Narrow" w:hAnsi="Verdana" w:cs="Arial Narrow"/>
                      <w:b/>
                      <w:color w:val="000000"/>
                      <w:sz w:val="16"/>
                      <w:szCs w:val="16"/>
                      <w:u w:val="single"/>
                    </w:rPr>
                  </w:pPr>
                </w:p>
              </w:tc>
            </w:tr>
            <w:tr w:rsidR="00887907" w:rsidRPr="002568F8" w14:paraId="7A2AE663" w14:textId="77777777" w:rsidTr="00887907">
              <w:trPr>
                <w:trHeight w:val="180"/>
                <w:jc w:val="center"/>
              </w:trPr>
              <w:tc>
                <w:tcPr>
                  <w:tcW w:w="1406" w:type="dxa"/>
                  <w:tcBorders>
                    <w:top w:val="single" w:sz="4" w:space="0" w:color="000000"/>
                    <w:left w:val="single" w:sz="4" w:space="0" w:color="000000"/>
                    <w:bottom w:val="single" w:sz="4" w:space="0" w:color="000000"/>
                    <w:right w:val="single" w:sz="4" w:space="0" w:color="000000"/>
                  </w:tcBorders>
                  <w:hideMark/>
                </w:tcPr>
                <w:p w14:paraId="6BE89F9D" w14:textId="4E5EA28D" w:rsidR="00887907" w:rsidRPr="004E21F4" w:rsidRDefault="00887907" w:rsidP="00107BA2">
                  <w:pPr>
                    <w:spacing w:after="0"/>
                    <w:rPr>
                      <w:rFonts w:ascii="Verdana" w:eastAsia="Arial Narrow" w:hAnsi="Verdana" w:cs="Arial Narrow"/>
                      <w:b/>
                      <w:sz w:val="16"/>
                      <w:szCs w:val="16"/>
                      <w:u w:val="single"/>
                    </w:rPr>
                  </w:pPr>
                  <w:r w:rsidRPr="004E21F4">
                    <w:rPr>
                      <w:rFonts w:ascii="Verdana" w:eastAsia="Arial Narrow" w:hAnsi="Verdana" w:cs="Arial Narrow"/>
                      <w:b/>
                      <w:sz w:val="16"/>
                      <w:szCs w:val="16"/>
                      <w:u w:val="single"/>
                    </w:rPr>
                    <w:t>Asistente IV</w:t>
                  </w:r>
                </w:p>
              </w:tc>
              <w:tc>
                <w:tcPr>
                  <w:tcW w:w="2057" w:type="dxa"/>
                  <w:tcBorders>
                    <w:top w:val="single" w:sz="4" w:space="0" w:color="000000"/>
                    <w:left w:val="single" w:sz="4" w:space="0" w:color="000000"/>
                    <w:bottom w:val="single" w:sz="4" w:space="0" w:color="000000"/>
                    <w:right w:val="single" w:sz="4" w:space="0" w:color="000000"/>
                  </w:tcBorders>
                  <w:hideMark/>
                </w:tcPr>
                <w:p w14:paraId="0C2B9093" w14:textId="57274D0B" w:rsidR="00887907" w:rsidRPr="004E21F4" w:rsidRDefault="00887907" w:rsidP="00F30438">
                  <w:pPr>
                    <w:spacing w:after="0"/>
                    <w:jc w:val="both"/>
                    <w:rPr>
                      <w:rFonts w:ascii="Verdana" w:eastAsia="Arial Narrow" w:hAnsi="Verdana" w:cs="Arial Narrow"/>
                      <w:b/>
                      <w:color w:val="000000"/>
                      <w:sz w:val="16"/>
                      <w:szCs w:val="16"/>
                      <w:u w:val="single"/>
                    </w:rPr>
                  </w:pPr>
                  <w:r w:rsidRPr="004E21F4">
                    <w:rPr>
                      <w:rFonts w:ascii="Verdana" w:eastAsia="Arial Narrow" w:hAnsi="Verdana" w:cs="Arial Narrow"/>
                      <w:b/>
                      <w:color w:val="000000"/>
                      <w:sz w:val="16"/>
                      <w:szCs w:val="16"/>
                      <w:u w:val="single"/>
                    </w:rPr>
                    <w:t xml:space="preserve">Título tecnólogo </w:t>
                  </w:r>
                </w:p>
                <w:p w14:paraId="564041D8" w14:textId="613A1459" w:rsidR="00887907" w:rsidRPr="004E21F4" w:rsidRDefault="00887907" w:rsidP="00F30438">
                  <w:pPr>
                    <w:spacing w:after="0"/>
                    <w:jc w:val="both"/>
                    <w:rPr>
                      <w:rFonts w:ascii="Verdana" w:eastAsia="Arial Narrow" w:hAnsi="Verdana" w:cs="Arial Narrow"/>
                      <w:b/>
                      <w:color w:val="000000"/>
                      <w:sz w:val="16"/>
                      <w:szCs w:val="16"/>
                      <w:u w:val="single"/>
                    </w:rPr>
                  </w:pPr>
                </w:p>
              </w:tc>
            </w:tr>
            <w:tr w:rsidR="00887907" w:rsidRPr="002568F8" w14:paraId="23C34C1E" w14:textId="77777777" w:rsidTr="00887907">
              <w:trPr>
                <w:trHeight w:val="189"/>
                <w:jc w:val="center"/>
              </w:trPr>
              <w:tc>
                <w:tcPr>
                  <w:tcW w:w="1406" w:type="dxa"/>
                  <w:tcBorders>
                    <w:top w:val="single" w:sz="4" w:space="0" w:color="000000"/>
                    <w:left w:val="single" w:sz="4" w:space="0" w:color="000000"/>
                    <w:bottom w:val="single" w:sz="4" w:space="0" w:color="000000"/>
                    <w:right w:val="single" w:sz="4" w:space="0" w:color="000000"/>
                  </w:tcBorders>
                  <w:hideMark/>
                </w:tcPr>
                <w:p w14:paraId="5AD56BE2" w14:textId="480084C7" w:rsidR="00887907" w:rsidRPr="004E21F4" w:rsidRDefault="00887907" w:rsidP="00107BA2">
                  <w:pPr>
                    <w:spacing w:after="0"/>
                    <w:rPr>
                      <w:rFonts w:ascii="Verdana" w:eastAsia="Arial Narrow" w:hAnsi="Verdana" w:cs="Arial Narrow"/>
                      <w:b/>
                      <w:sz w:val="16"/>
                      <w:szCs w:val="16"/>
                      <w:u w:val="single"/>
                    </w:rPr>
                  </w:pPr>
                  <w:r w:rsidRPr="004E21F4">
                    <w:rPr>
                      <w:rFonts w:ascii="Verdana" w:eastAsia="Arial Narrow" w:hAnsi="Verdana" w:cs="Arial Narrow"/>
                      <w:b/>
                      <w:sz w:val="16"/>
                      <w:szCs w:val="16"/>
                      <w:u w:val="single"/>
                    </w:rPr>
                    <w:t>Profesional I</w:t>
                  </w:r>
                </w:p>
              </w:tc>
              <w:tc>
                <w:tcPr>
                  <w:tcW w:w="2057" w:type="dxa"/>
                  <w:tcBorders>
                    <w:top w:val="single" w:sz="4" w:space="0" w:color="000000"/>
                    <w:left w:val="single" w:sz="4" w:space="0" w:color="000000"/>
                    <w:bottom w:val="single" w:sz="4" w:space="0" w:color="000000"/>
                    <w:right w:val="single" w:sz="4" w:space="0" w:color="000000"/>
                  </w:tcBorders>
                  <w:hideMark/>
                </w:tcPr>
                <w:p w14:paraId="4898AA1F" w14:textId="7E944BC2" w:rsidR="00887907" w:rsidRPr="004E21F4" w:rsidRDefault="00887907" w:rsidP="00AF5C07">
                  <w:pPr>
                    <w:spacing w:after="0"/>
                    <w:jc w:val="both"/>
                    <w:rPr>
                      <w:rFonts w:ascii="Verdana" w:eastAsia="Arial Narrow" w:hAnsi="Verdana" w:cs="Arial Narrow"/>
                      <w:b/>
                      <w:color w:val="000000"/>
                      <w:sz w:val="16"/>
                      <w:szCs w:val="16"/>
                      <w:u w:val="single"/>
                    </w:rPr>
                  </w:pPr>
                  <w:r w:rsidRPr="004E21F4">
                    <w:rPr>
                      <w:rFonts w:ascii="Verdana" w:eastAsia="Arial Narrow" w:hAnsi="Verdana" w:cs="Arial Narrow"/>
                      <w:b/>
                      <w:color w:val="000000"/>
                      <w:sz w:val="16"/>
                      <w:szCs w:val="16"/>
                      <w:u w:val="single"/>
                    </w:rPr>
                    <w:t>Título profesional</w:t>
                  </w:r>
                  <w:r w:rsidR="00AF5C07" w:rsidRPr="004E21F4">
                    <w:rPr>
                      <w:rFonts w:ascii="Verdana" w:eastAsia="Arial Narrow" w:hAnsi="Verdana" w:cs="Arial Narrow"/>
                      <w:b/>
                      <w:color w:val="000000"/>
                      <w:sz w:val="16"/>
                      <w:szCs w:val="16"/>
                      <w:u w:val="single"/>
                    </w:rPr>
                    <w:t xml:space="preserve"> </w:t>
                  </w:r>
                  <w:r w:rsidRPr="004E21F4">
                    <w:rPr>
                      <w:rFonts w:ascii="Verdana" w:eastAsia="Arial Narrow" w:hAnsi="Verdana" w:cs="Arial Narrow"/>
                      <w:b/>
                      <w:color w:val="000000"/>
                      <w:sz w:val="16"/>
                      <w:szCs w:val="16"/>
                      <w:u w:val="single"/>
                    </w:rPr>
                    <w:t xml:space="preserve"> </w:t>
                  </w:r>
                </w:p>
              </w:tc>
            </w:tr>
            <w:tr w:rsidR="00887907" w:rsidRPr="002568F8" w14:paraId="5919DEEA" w14:textId="77777777" w:rsidTr="00887907">
              <w:trPr>
                <w:trHeight w:val="394"/>
                <w:jc w:val="center"/>
              </w:trPr>
              <w:tc>
                <w:tcPr>
                  <w:tcW w:w="1406" w:type="dxa"/>
                  <w:tcBorders>
                    <w:top w:val="single" w:sz="4" w:space="0" w:color="000000"/>
                    <w:left w:val="single" w:sz="4" w:space="0" w:color="000000"/>
                    <w:bottom w:val="single" w:sz="4" w:space="0" w:color="000000"/>
                    <w:right w:val="single" w:sz="4" w:space="0" w:color="000000"/>
                  </w:tcBorders>
                  <w:hideMark/>
                </w:tcPr>
                <w:p w14:paraId="164BE11C"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Asesor I</w:t>
                  </w:r>
                </w:p>
              </w:tc>
              <w:tc>
                <w:tcPr>
                  <w:tcW w:w="2057" w:type="dxa"/>
                  <w:tcBorders>
                    <w:top w:val="single" w:sz="4" w:space="0" w:color="000000"/>
                    <w:left w:val="single" w:sz="4" w:space="0" w:color="000000"/>
                    <w:bottom w:val="single" w:sz="4" w:space="0" w:color="000000"/>
                    <w:right w:val="single" w:sz="4" w:space="0" w:color="000000"/>
                  </w:tcBorders>
                  <w:hideMark/>
                </w:tcPr>
                <w:p w14:paraId="6FA795EF" w14:textId="486CFAA9" w:rsidR="00887907" w:rsidRDefault="00C67234" w:rsidP="00107BA2">
                  <w:pPr>
                    <w:spacing w:after="0"/>
                    <w:jc w:val="both"/>
                    <w:rPr>
                      <w:rFonts w:ascii="Verdana" w:eastAsia="Arial Narrow" w:hAnsi="Verdana" w:cs="Arial Narrow"/>
                      <w:color w:val="000000"/>
                      <w:sz w:val="16"/>
                      <w:szCs w:val="16"/>
                    </w:rPr>
                  </w:pPr>
                  <w:r>
                    <w:rPr>
                      <w:rFonts w:ascii="Verdana" w:eastAsia="Arial Narrow" w:hAnsi="Verdana" w:cs="Arial Narrow"/>
                      <w:color w:val="000000"/>
                      <w:sz w:val="16"/>
                      <w:szCs w:val="16"/>
                    </w:rPr>
                    <w:t>Título profesional</w:t>
                  </w:r>
                  <w:r w:rsidR="00887907">
                    <w:rPr>
                      <w:rFonts w:ascii="Verdana" w:eastAsia="Arial Narrow" w:hAnsi="Verdana" w:cs="Arial Narrow"/>
                      <w:color w:val="000000"/>
                      <w:sz w:val="16"/>
                      <w:szCs w:val="16"/>
                    </w:rPr>
                    <w:t xml:space="preserve"> y </w:t>
                  </w:r>
                  <w:r w:rsidRPr="004E21F4">
                    <w:rPr>
                      <w:rFonts w:ascii="Verdana" w:eastAsia="Arial Narrow" w:hAnsi="Verdana" w:cs="Arial Narrow"/>
                      <w:b/>
                      <w:color w:val="000000"/>
                      <w:sz w:val="16"/>
                      <w:szCs w:val="16"/>
                      <w:u w:val="single"/>
                    </w:rPr>
                    <w:t>seis</w:t>
                  </w:r>
                  <w:r w:rsidR="00887907" w:rsidRPr="004E21F4">
                    <w:rPr>
                      <w:rFonts w:ascii="Verdana" w:eastAsia="Arial Narrow" w:hAnsi="Verdana" w:cs="Arial Narrow"/>
                      <w:b/>
                      <w:color w:val="000000"/>
                      <w:sz w:val="16"/>
                      <w:szCs w:val="16"/>
                      <w:u w:val="single"/>
                    </w:rPr>
                    <w:t xml:space="preserve"> (</w:t>
                  </w:r>
                  <w:r w:rsidRPr="004E21F4">
                    <w:rPr>
                      <w:rFonts w:ascii="Verdana" w:eastAsia="Arial Narrow" w:hAnsi="Verdana" w:cs="Arial Narrow"/>
                      <w:b/>
                      <w:color w:val="000000"/>
                      <w:sz w:val="16"/>
                      <w:szCs w:val="16"/>
                      <w:u w:val="single"/>
                    </w:rPr>
                    <w:t>6</w:t>
                  </w:r>
                  <w:r w:rsidR="00887907" w:rsidRPr="004E21F4">
                    <w:rPr>
                      <w:rFonts w:ascii="Verdana" w:eastAsia="Arial Narrow" w:hAnsi="Verdana" w:cs="Arial Narrow"/>
                      <w:b/>
                      <w:color w:val="000000"/>
                      <w:sz w:val="16"/>
                      <w:szCs w:val="16"/>
                      <w:u w:val="single"/>
                    </w:rPr>
                    <w:t>)</w:t>
                  </w:r>
                  <w:r w:rsidR="00887907" w:rsidRPr="002568F8">
                    <w:rPr>
                      <w:rFonts w:ascii="Verdana" w:eastAsia="Arial Narrow" w:hAnsi="Verdana" w:cs="Arial Narrow"/>
                      <w:color w:val="000000"/>
                      <w:sz w:val="16"/>
                      <w:szCs w:val="16"/>
                    </w:rPr>
                    <w:t xml:space="preserve"> meses de experiencia profesional.</w:t>
                  </w:r>
                </w:p>
                <w:p w14:paraId="7807AA36" w14:textId="43D5799F" w:rsidR="00887907" w:rsidRPr="002568F8" w:rsidRDefault="00887907" w:rsidP="00107BA2">
                  <w:pPr>
                    <w:spacing w:after="0"/>
                    <w:jc w:val="both"/>
                    <w:rPr>
                      <w:rFonts w:ascii="Verdana" w:eastAsia="Arial Narrow" w:hAnsi="Verdana" w:cs="Arial Narrow"/>
                      <w:color w:val="000000"/>
                      <w:sz w:val="16"/>
                      <w:szCs w:val="16"/>
                    </w:rPr>
                  </w:pPr>
                </w:p>
              </w:tc>
            </w:tr>
            <w:tr w:rsidR="00887907" w:rsidRPr="002568F8" w14:paraId="747C4461" w14:textId="77777777" w:rsidTr="00887907">
              <w:trPr>
                <w:trHeight w:val="394"/>
                <w:jc w:val="center"/>
              </w:trPr>
              <w:tc>
                <w:tcPr>
                  <w:tcW w:w="1406" w:type="dxa"/>
                  <w:tcBorders>
                    <w:top w:val="single" w:sz="4" w:space="0" w:color="000000"/>
                    <w:left w:val="single" w:sz="4" w:space="0" w:color="000000"/>
                    <w:bottom w:val="single" w:sz="4" w:space="0" w:color="000000"/>
                    <w:right w:val="single" w:sz="4" w:space="0" w:color="000000"/>
                  </w:tcBorders>
                  <w:hideMark/>
                </w:tcPr>
                <w:p w14:paraId="5089963E"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Asesor II</w:t>
                  </w:r>
                </w:p>
              </w:tc>
              <w:tc>
                <w:tcPr>
                  <w:tcW w:w="2057" w:type="dxa"/>
                  <w:tcBorders>
                    <w:top w:val="single" w:sz="4" w:space="0" w:color="000000"/>
                    <w:left w:val="single" w:sz="4" w:space="0" w:color="000000"/>
                    <w:bottom w:val="single" w:sz="4" w:space="0" w:color="000000"/>
                    <w:right w:val="single" w:sz="4" w:space="0" w:color="000000"/>
                  </w:tcBorders>
                  <w:hideMark/>
                </w:tcPr>
                <w:p w14:paraId="49559D31" w14:textId="0B6C0ABE" w:rsidR="00887907" w:rsidRPr="002568F8" w:rsidRDefault="00C67234" w:rsidP="00C67234">
                  <w:pPr>
                    <w:spacing w:after="0"/>
                    <w:jc w:val="both"/>
                    <w:rPr>
                      <w:rFonts w:ascii="Verdana" w:eastAsia="Arial Narrow" w:hAnsi="Verdana" w:cs="Arial Narrow"/>
                      <w:color w:val="000000"/>
                      <w:sz w:val="16"/>
                      <w:szCs w:val="16"/>
                    </w:rPr>
                  </w:pPr>
                  <w:r>
                    <w:rPr>
                      <w:rFonts w:ascii="Verdana" w:eastAsia="Arial Narrow" w:hAnsi="Verdana" w:cs="Arial Narrow"/>
                      <w:color w:val="000000"/>
                      <w:sz w:val="16"/>
                      <w:szCs w:val="16"/>
                    </w:rPr>
                    <w:t xml:space="preserve">Título profesional y </w:t>
                  </w:r>
                  <w:r w:rsidR="00887907">
                    <w:rPr>
                      <w:rFonts w:ascii="Verdana" w:eastAsia="Arial Narrow" w:hAnsi="Verdana" w:cs="Arial Narrow"/>
                      <w:color w:val="000000"/>
                      <w:sz w:val="16"/>
                      <w:szCs w:val="16"/>
                    </w:rPr>
                    <w:t xml:space="preserve"> </w:t>
                  </w:r>
                  <w:r w:rsidRPr="004E21F4">
                    <w:rPr>
                      <w:rFonts w:ascii="Verdana" w:eastAsia="Arial Narrow" w:hAnsi="Verdana" w:cs="Arial Narrow"/>
                      <w:b/>
                      <w:color w:val="000000"/>
                      <w:sz w:val="16"/>
                      <w:szCs w:val="16"/>
                      <w:u w:val="single"/>
                    </w:rPr>
                    <w:t>doce (12</w:t>
                  </w:r>
                  <w:r w:rsidR="00887907" w:rsidRPr="004E21F4">
                    <w:rPr>
                      <w:rFonts w:ascii="Verdana" w:eastAsia="Arial Narrow" w:hAnsi="Verdana" w:cs="Arial Narrow"/>
                      <w:b/>
                      <w:color w:val="000000"/>
                      <w:sz w:val="16"/>
                      <w:szCs w:val="16"/>
                      <w:u w:val="single"/>
                    </w:rPr>
                    <w:t>)</w:t>
                  </w:r>
                  <w:r w:rsidR="00887907" w:rsidRPr="002568F8">
                    <w:rPr>
                      <w:rFonts w:ascii="Verdana" w:eastAsia="Arial Narrow" w:hAnsi="Verdana" w:cs="Arial Narrow"/>
                      <w:color w:val="000000"/>
                      <w:sz w:val="16"/>
                      <w:szCs w:val="16"/>
                    </w:rPr>
                    <w:t xml:space="preserve"> meses de experiencia profesional. </w:t>
                  </w:r>
                </w:p>
              </w:tc>
            </w:tr>
            <w:tr w:rsidR="00887907" w:rsidRPr="002568F8" w14:paraId="5C573B29" w14:textId="77777777" w:rsidTr="00887907">
              <w:trPr>
                <w:trHeight w:val="283"/>
                <w:jc w:val="center"/>
              </w:trPr>
              <w:tc>
                <w:tcPr>
                  <w:tcW w:w="1406" w:type="dxa"/>
                  <w:tcBorders>
                    <w:top w:val="single" w:sz="4" w:space="0" w:color="000000"/>
                    <w:left w:val="single" w:sz="4" w:space="0" w:color="000000"/>
                    <w:bottom w:val="single" w:sz="4" w:space="0" w:color="000000"/>
                    <w:right w:val="single" w:sz="4" w:space="0" w:color="000000"/>
                  </w:tcBorders>
                  <w:hideMark/>
                </w:tcPr>
                <w:p w14:paraId="5E582670"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Asesor III</w:t>
                  </w:r>
                </w:p>
              </w:tc>
              <w:tc>
                <w:tcPr>
                  <w:tcW w:w="2057" w:type="dxa"/>
                  <w:tcBorders>
                    <w:top w:val="single" w:sz="4" w:space="0" w:color="000000"/>
                    <w:left w:val="single" w:sz="4" w:space="0" w:color="000000"/>
                    <w:bottom w:val="single" w:sz="4" w:space="0" w:color="000000"/>
                    <w:right w:val="single" w:sz="4" w:space="0" w:color="000000"/>
                  </w:tcBorders>
                  <w:hideMark/>
                </w:tcPr>
                <w:p w14:paraId="76C7716C" w14:textId="110D5493" w:rsidR="00887907" w:rsidRPr="002568F8" w:rsidRDefault="004E21F4" w:rsidP="004E21F4">
                  <w:pPr>
                    <w:spacing w:after="0"/>
                    <w:jc w:val="both"/>
                    <w:rPr>
                      <w:rFonts w:ascii="Verdana" w:eastAsia="Arial Narrow" w:hAnsi="Verdana" w:cs="Arial Narrow"/>
                      <w:color w:val="000000"/>
                      <w:sz w:val="16"/>
                      <w:szCs w:val="16"/>
                    </w:rPr>
                  </w:pPr>
                  <w:r>
                    <w:rPr>
                      <w:rFonts w:ascii="Verdana" w:eastAsia="Arial Narrow" w:hAnsi="Verdana" w:cs="Arial Narrow"/>
                      <w:color w:val="000000"/>
                      <w:sz w:val="16"/>
                      <w:szCs w:val="16"/>
                    </w:rPr>
                    <w:t xml:space="preserve">Título profesional </w:t>
                  </w:r>
                  <w:r w:rsidR="00887907">
                    <w:rPr>
                      <w:rFonts w:ascii="Verdana" w:eastAsia="Arial Narrow" w:hAnsi="Verdana" w:cs="Arial Narrow"/>
                      <w:color w:val="000000"/>
                      <w:sz w:val="16"/>
                      <w:szCs w:val="16"/>
                    </w:rPr>
                    <w:t xml:space="preserve">y </w:t>
                  </w:r>
                  <w:r w:rsidR="00C67234" w:rsidRPr="004E21F4">
                    <w:rPr>
                      <w:rFonts w:ascii="Verdana" w:eastAsia="Arial Narrow" w:hAnsi="Verdana" w:cs="Arial Narrow"/>
                      <w:b/>
                      <w:color w:val="000000"/>
                      <w:sz w:val="16"/>
                      <w:szCs w:val="16"/>
                      <w:u w:val="single"/>
                    </w:rPr>
                    <w:t xml:space="preserve">dieciocho </w:t>
                  </w:r>
                  <w:r w:rsidR="00887907" w:rsidRPr="004E21F4">
                    <w:rPr>
                      <w:rFonts w:ascii="Verdana" w:eastAsia="Arial Narrow" w:hAnsi="Verdana" w:cs="Arial Narrow"/>
                      <w:b/>
                      <w:color w:val="000000"/>
                      <w:sz w:val="16"/>
                      <w:szCs w:val="16"/>
                      <w:u w:val="single"/>
                    </w:rPr>
                    <w:t>(</w:t>
                  </w:r>
                  <w:r w:rsidR="00C67234" w:rsidRPr="004E21F4">
                    <w:rPr>
                      <w:rFonts w:ascii="Verdana" w:eastAsia="Arial Narrow" w:hAnsi="Verdana" w:cs="Arial Narrow"/>
                      <w:b/>
                      <w:color w:val="000000"/>
                      <w:sz w:val="16"/>
                      <w:szCs w:val="16"/>
                      <w:u w:val="single"/>
                    </w:rPr>
                    <w:t>18</w:t>
                  </w:r>
                  <w:r w:rsidR="00887907" w:rsidRPr="004E21F4">
                    <w:rPr>
                      <w:rFonts w:ascii="Verdana" w:eastAsia="Arial Narrow" w:hAnsi="Verdana" w:cs="Arial Narrow"/>
                      <w:b/>
                      <w:color w:val="000000"/>
                      <w:sz w:val="16"/>
                      <w:szCs w:val="16"/>
                      <w:u w:val="single"/>
                    </w:rPr>
                    <w:t>)</w:t>
                  </w:r>
                  <w:r w:rsidR="00887907" w:rsidRPr="002568F8">
                    <w:rPr>
                      <w:rFonts w:ascii="Verdana" w:eastAsia="Arial Narrow" w:hAnsi="Verdana" w:cs="Arial Narrow"/>
                      <w:color w:val="000000"/>
                      <w:sz w:val="16"/>
                      <w:szCs w:val="16"/>
                    </w:rPr>
                    <w:t xml:space="preserve"> meses de experiencia profesional.</w:t>
                  </w:r>
                </w:p>
              </w:tc>
            </w:tr>
            <w:tr w:rsidR="00887907" w:rsidRPr="002568F8" w14:paraId="7FE46A1E" w14:textId="77777777" w:rsidTr="00887907">
              <w:trPr>
                <w:trHeight w:val="402"/>
                <w:jc w:val="center"/>
              </w:trPr>
              <w:tc>
                <w:tcPr>
                  <w:tcW w:w="1406" w:type="dxa"/>
                  <w:tcBorders>
                    <w:top w:val="single" w:sz="4" w:space="0" w:color="000000"/>
                    <w:left w:val="single" w:sz="4" w:space="0" w:color="000000"/>
                    <w:bottom w:val="single" w:sz="4" w:space="0" w:color="000000"/>
                    <w:right w:val="single" w:sz="4" w:space="0" w:color="000000"/>
                  </w:tcBorders>
                  <w:hideMark/>
                </w:tcPr>
                <w:p w14:paraId="198588B6"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Asesor IV</w:t>
                  </w:r>
                </w:p>
              </w:tc>
              <w:tc>
                <w:tcPr>
                  <w:tcW w:w="2057" w:type="dxa"/>
                  <w:tcBorders>
                    <w:top w:val="single" w:sz="4" w:space="0" w:color="000000"/>
                    <w:left w:val="single" w:sz="4" w:space="0" w:color="000000"/>
                    <w:bottom w:val="single" w:sz="4" w:space="0" w:color="000000"/>
                    <w:right w:val="single" w:sz="4" w:space="0" w:color="000000"/>
                  </w:tcBorders>
                  <w:hideMark/>
                </w:tcPr>
                <w:p w14:paraId="32DA686A" w14:textId="1277A003" w:rsidR="00887907" w:rsidRPr="002568F8" w:rsidRDefault="00887907" w:rsidP="00107BA2">
                  <w:pPr>
                    <w:spacing w:after="0"/>
                    <w:jc w:val="both"/>
                    <w:rPr>
                      <w:rFonts w:ascii="Verdana" w:eastAsia="Arial Narrow" w:hAnsi="Verdana" w:cs="Arial Narrow"/>
                      <w:color w:val="000000"/>
                      <w:sz w:val="16"/>
                      <w:szCs w:val="16"/>
                    </w:rPr>
                  </w:pPr>
                  <w:r w:rsidRPr="002568F8">
                    <w:rPr>
                      <w:rFonts w:ascii="Verdana" w:eastAsia="Arial Narrow" w:hAnsi="Verdana" w:cs="Arial Narrow"/>
                      <w:color w:val="000000"/>
                      <w:sz w:val="16"/>
                      <w:szCs w:val="16"/>
                    </w:rPr>
                    <w:t xml:space="preserve">Título profesional, </w:t>
                  </w:r>
                  <w:r w:rsidRPr="002568F8">
                    <w:rPr>
                      <w:rFonts w:ascii="Verdana" w:eastAsia="Arial Narrow" w:hAnsi="Verdana" w:cs="Arial Narrow"/>
                      <w:sz w:val="16"/>
                      <w:szCs w:val="16"/>
                    </w:rPr>
                    <w:t>t</w:t>
                  </w:r>
                  <w:r w:rsidRPr="002568F8">
                    <w:rPr>
                      <w:rFonts w:ascii="Verdana" w:eastAsia="Arial Narrow" w:hAnsi="Verdana" w:cs="Arial Narrow"/>
                      <w:color w:val="000000"/>
                      <w:sz w:val="16"/>
                      <w:szCs w:val="16"/>
                    </w:rPr>
                    <w:t xml:space="preserve">ítulo de postgrado en la modalidad de </w:t>
                  </w:r>
                  <w:r>
                    <w:rPr>
                      <w:rFonts w:ascii="Verdana" w:eastAsia="Arial Narrow" w:hAnsi="Verdana" w:cs="Arial Narrow"/>
                      <w:color w:val="000000"/>
                      <w:sz w:val="16"/>
                      <w:szCs w:val="16"/>
                    </w:rPr>
                    <w:t xml:space="preserve">especialización y </w:t>
                  </w:r>
                  <w:r w:rsidR="00C67234" w:rsidRPr="004E21F4">
                    <w:rPr>
                      <w:rFonts w:ascii="Verdana" w:eastAsia="Arial Narrow" w:hAnsi="Verdana" w:cs="Arial Narrow"/>
                      <w:b/>
                      <w:color w:val="000000"/>
                      <w:sz w:val="16"/>
                      <w:szCs w:val="16"/>
                      <w:u w:val="single"/>
                    </w:rPr>
                    <w:t>veinticuatro (24</w:t>
                  </w:r>
                  <w:r w:rsidR="00C67234">
                    <w:rPr>
                      <w:rFonts w:ascii="Verdana" w:eastAsia="Arial Narrow" w:hAnsi="Verdana" w:cs="Arial Narrow"/>
                      <w:color w:val="000000"/>
                      <w:sz w:val="16"/>
                      <w:szCs w:val="16"/>
                      <w:u w:val="single"/>
                    </w:rPr>
                    <w:t>)</w:t>
                  </w:r>
                  <w:r w:rsidRPr="002568F8">
                    <w:rPr>
                      <w:rFonts w:ascii="Verdana" w:eastAsia="Arial Narrow" w:hAnsi="Verdana" w:cs="Arial Narrow"/>
                      <w:color w:val="000000"/>
                      <w:sz w:val="16"/>
                      <w:szCs w:val="16"/>
                    </w:rPr>
                    <w:t xml:space="preserve"> meses de experiencia profesional</w:t>
                  </w:r>
                  <w:r w:rsidRPr="002568F8">
                    <w:rPr>
                      <w:rFonts w:ascii="Verdana" w:eastAsia="Arial Narrow" w:hAnsi="Verdana" w:cs="Arial Narrow"/>
                      <w:sz w:val="16"/>
                      <w:szCs w:val="16"/>
                    </w:rPr>
                    <w:t>.</w:t>
                  </w:r>
                </w:p>
              </w:tc>
            </w:tr>
            <w:tr w:rsidR="00887907" w:rsidRPr="002568F8" w14:paraId="1C0EB273" w14:textId="77777777" w:rsidTr="00887907">
              <w:trPr>
                <w:trHeight w:val="394"/>
                <w:jc w:val="center"/>
              </w:trPr>
              <w:tc>
                <w:tcPr>
                  <w:tcW w:w="1406" w:type="dxa"/>
                  <w:tcBorders>
                    <w:top w:val="single" w:sz="4" w:space="0" w:color="000000"/>
                    <w:left w:val="single" w:sz="4" w:space="0" w:color="000000"/>
                    <w:bottom w:val="single" w:sz="4" w:space="0" w:color="000000"/>
                    <w:right w:val="single" w:sz="4" w:space="0" w:color="000000"/>
                  </w:tcBorders>
                  <w:hideMark/>
                </w:tcPr>
                <w:p w14:paraId="78C80944"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Asesor V</w:t>
                  </w:r>
                </w:p>
              </w:tc>
              <w:tc>
                <w:tcPr>
                  <w:tcW w:w="2057" w:type="dxa"/>
                  <w:tcBorders>
                    <w:top w:val="single" w:sz="4" w:space="0" w:color="000000"/>
                    <w:left w:val="single" w:sz="4" w:space="0" w:color="000000"/>
                    <w:bottom w:val="single" w:sz="4" w:space="0" w:color="000000"/>
                    <w:right w:val="single" w:sz="4" w:space="0" w:color="000000"/>
                  </w:tcBorders>
                  <w:hideMark/>
                </w:tcPr>
                <w:p w14:paraId="2D186606" w14:textId="7DCB2E4E" w:rsidR="00887907" w:rsidRPr="002568F8" w:rsidRDefault="00887907" w:rsidP="00C67234">
                  <w:pPr>
                    <w:spacing w:after="0"/>
                    <w:jc w:val="both"/>
                    <w:rPr>
                      <w:rFonts w:ascii="Verdana" w:eastAsia="Arial Narrow" w:hAnsi="Verdana" w:cs="Arial Narrow"/>
                      <w:color w:val="000000"/>
                      <w:sz w:val="16"/>
                      <w:szCs w:val="16"/>
                    </w:rPr>
                  </w:pPr>
                  <w:r w:rsidRPr="002568F8">
                    <w:rPr>
                      <w:rFonts w:ascii="Verdana" w:eastAsia="Arial Narrow" w:hAnsi="Verdana" w:cs="Arial Narrow"/>
                      <w:color w:val="000000"/>
                      <w:sz w:val="16"/>
                      <w:szCs w:val="16"/>
                    </w:rPr>
                    <w:t xml:space="preserve">Título profesional, </w:t>
                  </w:r>
                  <w:r w:rsidRPr="002568F8">
                    <w:rPr>
                      <w:rFonts w:ascii="Verdana" w:eastAsia="Arial Narrow" w:hAnsi="Verdana" w:cs="Arial Narrow"/>
                      <w:sz w:val="16"/>
                      <w:szCs w:val="16"/>
                    </w:rPr>
                    <w:t>t</w:t>
                  </w:r>
                  <w:r w:rsidRPr="002568F8">
                    <w:rPr>
                      <w:rFonts w:ascii="Verdana" w:eastAsia="Arial Narrow" w:hAnsi="Verdana" w:cs="Arial Narrow"/>
                      <w:color w:val="000000"/>
                      <w:sz w:val="16"/>
                      <w:szCs w:val="16"/>
                    </w:rPr>
                    <w:t>ítulo de postgrado en la modalid</w:t>
                  </w:r>
                  <w:r>
                    <w:rPr>
                      <w:rFonts w:ascii="Verdana" w:eastAsia="Arial Narrow" w:hAnsi="Verdana" w:cs="Arial Narrow"/>
                      <w:color w:val="000000"/>
                      <w:sz w:val="16"/>
                      <w:szCs w:val="16"/>
                    </w:rPr>
                    <w:t xml:space="preserve">ad de especialización y </w:t>
                  </w:r>
                  <w:r w:rsidRPr="004E21F4">
                    <w:rPr>
                      <w:rFonts w:ascii="Verdana" w:eastAsia="Arial Narrow" w:hAnsi="Verdana" w:cs="Arial Narrow"/>
                      <w:b/>
                      <w:color w:val="000000"/>
                      <w:sz w:val="16"/>
                      <w:szCs w:val="16"/>
                      <w:u w:val="single"/>
                    </w:rPr>
                    <w:t>trei</w:t>
                  </w:r>
                  <w:r w:rsidR="00C67234" w:rsidRPr="004E21F4">
                    <w:rPr>
                      <w:rFonts w:ascii="Verdana" w:eastAsia="Arial Narrow" w:hAnsi="Verdana" w:cs="Arial Narrow"/>
                      <w:b/>
                      <w:color w:val="000000"/>
                      <w:sz w:val="16"/>
                      <w:szCs w:val="16"/>
                      <w:u w:val="single"/>
                    </w:rPr>
                    <w:t xml:space="preserve">nta </w:t>
                  </w:r>
                  <w:r w:rsidRPr="004E21F4">
                    <w:rPr>
                      <w:rFonts w:ascii="Verdana" w:eastAsia="Arial Narrow" w:hAnsi="Verdana" w:cs="Arial Narrow"/>
                      <w:b/>
                      <w:color w:val="000000"/>
                      <w:sz w:val="16"/>
                      <w:szCs w:val="16"/>
                      <w:u w:val="single"/>
                    </w:rPr>
                    <w:t>(3</w:t>
                  </w:r>
                  <w:r w:rsidR="00C67234" w:rsidRPr="004E21F4">
                    <w:rPr>
                      <w:rFonts w:ascii="Verdana" w:eastAsia="Arial Narrow" w:hAnsi="Verdana" w:cs="Arial Narrow"/>
                      <w:b/>
                      <w:color w:val="000000"/>
                      <w:sz w:val="16"/>
                      <w:szCs w:val="16"/>
                      <w:u w:val="single"/>
                    </w:rPr>
                    <w:t>0</w:t>
                  </w:r>
                  <w:r w:rsidRPr="004E21F4">
                    <w:rPr>
                      <w:rFonts w:ascii="Verdana" w:eastAsia="Arial Narrow" w:hAnsi="Verdana" w:cs="Arial Narrow"/>
                      <w:b/>
                      <w:color w:val="000000"/>
                      <w:sz w:val="16"/>
                      <w:szCs w:val="16"/>
                      <w:u w:val="single"/>
                    </w:rPr>
                    <w:t>)</w:t>
                  </w:r>
                  <w:r w:rsidRPr="002568F8">
                    <w:rPr>
                      <w:rFonts w:ascii="Verdana" w:eastAsia="Arial Narrow" w:hAnsi="Verdana" w:cs="Arial Narrow"/>
                      <w:color w:val="000000"/>
                      <w:sz w:val="16"/>
                      <w:szCs w:val="16"/>
                    </w:rPr>
                    <w:t xml:space="preserve"> meses de experiencia profesional. </w:t>
                  </w:r>
                </w:p>
              </w:tc>
            </w:tr>
            <w:tr w:rsidR="00887907" w:rsidRPr="002568F8" w14:paraId="3FD6DF28" w14:textId="77777777" w:rsidTr="00887907">
              <w:trPr>
                <w:trHeight w:val="394"/>
                <w:jc w:val="center"/>
              </w:trPr>
              <w:tc>
                <w:tcPr>
                  <w:tcW w:w="1406" w:type="dxa"/>
                  <w:tcBorders>
                    <w:top w:val="single" w:sz="4" w:space="0" w:color="000000"/>
                    <w:left w:val="single" w:sz="4" w:space="0" w:color="000000"/>
                    <w:bottom w:val="single" w:sz="4" w:space="0" w:color="000000"/>
                    <w:right w:val="single" w:sz="4" w:space="0" w:color="000000"/>
                  </w:tcBorders>
                  <w:hideMark/>
                </w:tcPr>
                <w:p w14:paraId="7AE09714" w14:textId="77777777" w:rsidR="00887907" w:rsidRPr="002568F8" w:rsidRDefault="00887907" w:rsidP="00107BA2">
                  <w:pPr>
                    <w:spacing w:after="0"/>
                    <w:jc w:val="both"/>
                    <w:rPr>
                      <w:rFonts w:ascii="Verdana" w:eastAsia="Arial Narrow" w:hAnsi="Verdana" w:cs="Arial Narrow"/>
                      <w:sz w:val="16"/>
                      <w:szCs w:val="16"/>
                    </w:rPr>
                  </w:pPr>
                  <w:r w:rsidRPr="002568F8">
                    <w:rPr>
                      <w:rFonts w:ascii="Verdana" w:eastAsia="Arial Narrow" w:hAnsi="Verdana" w:cs="Arial Narrow"/>
                      <w:sz w:val="16"/>
                      <w:szCs w:val="16"/>
                    </w:rPr>
                    <w:t>Asesor VI</w:t>
                  </w:r>
                </w:p>
              </w:tc>
              <w:tc>
                <w:tcPr>
                  <w:tcW w:w="2057" w:type="dxa"/>
                  <w:tcBorders>
                    <w:top w:val="single" w:sz="4" w:space="0" w:color="000000"/>
                    <w:left w:val="single" w:sz="4" w:space="0" w:color="000000"/>
                    <w:bottom w:val="single" w:sz="4" w:space="0" w:color="000000"/>
                    <w:right w:val="single" w:sz="4" w:space="0" w:color="000000"/>
                  </w:tcBorders>
                  <w:hideMark/>
                </w:tcPr>
                <w:p w14:paraId="1510C80A" w14:textId="196DF182" w:rsidR="00887907" w:rsidRPr="002568F8" w:rsidRDefault="00887907" w:rsidP="00C67234">
                  <w:pPr>
                    <w:spacing w:after="0"/>
                    <w:jc w:val="both"/>
                    <w:rPr>
                      <w:rFonts w:ascii="Verdana" w:eastAsia="Arial Narrow" w:hAnsi="Verdana" w:cs="Arial Narrow"/>
                      <w:color w:val="000000"/>
                      <w:sz w:val="16"/>
                      <w:szCs w:val="16"/>
                    </w:rPr>
                  </w:pPr>
                  <w:r w:rsidRPr="002568F8">
                    <w:rPr>
                      <w:rFonts w:ascii="Verdana" w:eastAsia="Arial Narrow" w:hAnsi="Verdana" w:cs="Arial Narrow"/>
                      <w:color w:val="000000"/>
                      <w:sz w:val="16"/>
                      <w:szCs w:val="16"/>
                    </w:rPr>
                    <w:t xml:space="preserve">Título profesional, </w:t>
                  </w:r>
                  <w:r w:rsidRPr="002568F8">
                    <w:rPr>
                      <w:rFonts w:ascii="Verdana" w:eastAsia="Arial Narrow" w:hAnsi="Verdana" w:cs="Arial Narrow"/>
                      <w:sz w:val="16"/>
                      <w:szCs w:val="16"/>
                    </w:rPr>
                    <w:t>t</w:t>
                  </w:r>
                  <w:r w:rsidRPr="002568F8">
                    <w:rPr>
                      <w:rFonts w:ascii="Verdana" w:eastAsia="Arial Narrow" w:hAnsi="Verdana" w:cs="Arial Narrow"/>
                      <w:color w:val="000000"/>
                      <w:sz w:val="16"/>
                      <w:szCs w:val="16"/>
                    </w:rPr>
                    <w:t xml:space="preserve">ítulo de postgrado en la modalidad de </w:t>
                  </w:r>
                  <w:r w:rsidRPr="002568F8">
                    <w:rPr>
                      <w:rFonts w:ascii="Verdana" w:eastAsia="Arial Narrow" w:hAnsi="Verdana" w:cs="Arial Narrow"/>
                      <w:sz w:val="16"/>
                      <w:szCs w:val="16"/>
                    </w:rPr>
                    <w:t>especialización</w:t>
                  </w:r>
                  <w:r w:rsidR="00C67234">
                    <w:rPr>
                      <w:rFonts w:ascii="Verdana" w:eastAsia="Arial Narrow" w:hAnsi="Verdana" w:cs="Arial Narrow"/>
                      <w:color w:val="000000"/>
                      <w:sz w:val="16"/>
                      <w:szCs w:val="16"/>
                    </w:rPr>
                    <w:t xml:space="preserve"> y </w:t>
                  </w:r>
                  <w:r w:rsidR="00C67234" w:rsidRPr="00C332B3">
                    <w:rPr>
                      <w:rFonts w:ascii="Verdana" w:eastAsia="Arial Narrow" w:hAnsi="Verdana" w:cs="Arial Narrow"/>
                      <w:b/>
                      <w:color w:val="000000"/>
                      <w:sz w:val="16"/>
                      <w:szCs w:val="16"/>
                      <w:u w:val="single"/>
                    </w:rPr>
                    <w:t>treinta y seis</w:t>
                  </w:r>
                  <w:r w:rsidRPr="00C332B3">
                    <w:rPr>
                      <w:rFonts w:ascii="Verdana" w:eastAsia="Arial Narrow" w:hAnsi="Verdana" w:cs="Arial Narrow"/>
                      <w:b/>
                      <w:color w:val="000000"/>
                      <w:sz w:val="16"/>
                      <w:szCs w:val="16"/>
                      <w:u w:val="single"/>
                    </w:rPr>
                    <w:t xml:space="preserve"> </w:t>
                  </w:r>
                  <w:r w:rsidR="00C67234" w:rsidRPr="00C332B3">
                    <w:rPr>
                      <w:rFonts w:ascii="Verdana" w:eastAsia="Arial Narrow" w:hAnsi="Verdana" w:cs="Arial Narrow"/>
                      <w:b/>
                      <w:color w:val="000000"/>
                      <w:sz w:val="16"/>
                      <w:szCs w:val="16"/>
                      <w:u w:val="single"/>
                    </w:rPr>
                    <w:t>(36</w:t>
                  </w:r>
                  <w:r w:rsidRPr="00C332B3">
                    <w:rPr>
                      <w:rFonts w:ascii="Verdana" w:eastAsia="Arial Narrow" w:hAnsi="Verdana" w:cs="Arial Narrow"/>
                      <w:b/>
                      <w:color w:val="000000"/>
                      <w:sz w:val="16"/>
                      <w:szCs w:val="16"/>
                      <w:u w:val="single"/>
                    </w:rPr>
                    <w:t>)</w:t>
                  </w:r>
                  <w:r w:rsidRPr="002568F8">
                    <w:rPr>
                      <w:rFonts w:ascii="Verdana" w:eastAsia="Arial Narrow" w:hAnsi="Verdana" w:cs="Arial Narrow"/>
                      <w:color w:val="000000"/>
                      <w:sz w:val="16"/>
                      <w:szCs w:val="16"/>
                    </w:rPr>
                    <w:t xml:space="preserve"> </w:t>
                  </w:r>
                  <w:r w:rsidRPr="002568F8">
                    <w:rPr>
                      <w:rFonts w:ascii="Verdana" w:eastAsia="Arial Narrow" w:hAnsi="Verdana" w:cs="Arial Narrow"/>
                      <w:color w:val="000000"/>
                      <w:sz w:val="16"/>
                      <w:szCs w:val="16"/>
                    </w:rPr>
                    <w:lastRenderedPageBreak/>
                    <w:t>meses de experiencia profesional.</w:t>
                  </w:r>
                </w:p>
              </w:tc>
            </w:tr>
            <w:tr w:rsidR="00887907" w:rsidRPr="002568F8" w14:paraId="2852E27C" w14:textId="77777777" w:rsidTr="00887907">
              <w:trPr>
                <w:trHeight w:val="394"/>
                <w:jc w:val="center"/>
              </w:trPr>
              <w:tc>
                <w:tcPr>
                  <w:tcW w:w="1406" w:type="dxa"/>
                  <w:tcBorders>
                    <w:top w:val="single" w:sz="4" w:space="0" w:color="000000"/>
                    <w:left w:val="single" w:sz="4" w:space="0" w:color="000000"/>
                    <w:bottom w:val="single" w:sz="4" w:space="0" w:color="000000"/>
                    <w:right w:val="single" w:sz="4" w:space="0" w:color="000000"/>
                  </w:tcBorders>
                </w:tcPr>
                <w:p w14:paraId="313BCBDD" w14:textId="77777777" w:rsidR="00887907" w:rsidRPr="002568F8" w:rsidRDefault="00887907" w:rsidP="00107BA2">
                  <w:pPr>
                    <w:spacing w:after="0"/>
                    <w:rPr>
                      <w:rFonts w:ascii="Verdana" w:eastAsia="Arial Narrow" w:hAnsi="Verdana" w:cs="Arial Narrow"/>
                      <w:sz w:val="16"/>
                      <w:szCs w:val="16"/>
                    </w:rPr>
                  </w:pPr>
                  <w:r w:rsidRPr="002568F8">
                    <w:rPr>
                      <w:rFonts w:ascii="Verdana" w:eastAsia="Arial Narrow" w:hAnsi="Verdana" w:cs="Arial Narrow"/>
                      <w:sz w:val="16"/>
                      <w:szCs w:val="16"/>
                    </w:rPr>
                    <w:lastRenderedPageBreak/>
                    <w:t>Asesor VII</w:t>
                  </w:r>
                </w:p>
                <w:p w14:paraId="5E0897F4" w14:textId="77777777" w:rsidR="00887907" w:rsidRPr="002568F8" w:rsidRDefault="00887907" w:rsidP="00107BA2">
                  <w:pPr>
                    <w:spacing w:after="0"/>
                    <w:jc w:val="both"/>
                    <w:rPr>
                      <w:rFonts w:ascii="Verdana" w:eastAsia="Arial Narrow" w:hAnsi="Verdana" w:cs="Arial Narrow"/>
                      <w:sz w:val="16"/>
                      <w:szCs w:val="16"/>
                    </w:rPr>
                  </w:pPr>
                </w:p>
              </w:tc>
              <w:tc>
                <w:tcPr>
                  <w:tcW w:w="2057" w:type="dxa"/>
                  <w:tcBorders>
                    <w:top w:val="single" w:sz="4" w:space="0" w:color="000000"/>
                    <w:left w:val="single" w:sz="4" w:space="0" w:color="000000"/>
                    <w:bottom w:val="single" w:sz="4" w:space="0" w:color="000000"/>
                    <w:right w:val="single" w:sz="4" w:space="0" w:color="000000"/>
                  </w:tcBorders>
                  <w:hideMark/>
                </w:tcPr>
                <w:p w14:paraId="0ABA4E1A" w14:textId="016FB9A0" w:rsidR="00887907" w:rsidRPr="002568F8" w:rsidRDefault="00887907" w:rsidP="009701B4">
                  <w:pPr>
                    <w:spacing w:after="0"/>
                    <w:jc w:val="both"/>
                    <w:rPr>
                      <w:rFonts w:ascii="Verdana" w:eastAsia="Arial Narrow" w:hAnsi="Verdana" w:cs="Arial Narrow"/>
                      <w:color w:val="000000"/>
                      <w:sz w:val="16"/>
                      <w:szCs w:val="16"/>
                    </w:rPr>
                  </w:pPr>
                  <w:r w:rsidRPr="002568F8">
                    <w:rPr>
                      <w:rFonts w:ascii="Verdana" w:eastAsia="Arial Narrow" w:hAnsi="Verdana" w:cs="Arial Narrow"/>
                      <w:color w:val="000000"/>
                      <w:sz w:val="16"/>
                      <w:szCs w:val="16"/>
                    </w:rPr>
                    <w:t xml:space="preserve">Título profesional, </w:t>
                  </w:r>
                  <w:r w:rsidRPr="002568F8">
                    <w:rPr>
                      <w:rFonts w:ascii="Verdana" w:eastAsia="Arial Narrow" w:hAnsi="Verdana" w:cs="Arial Narrow"/>
                      <w:sz w:val="16"/>
                      <w:szCs w:val="16"/>
                    </w:rPr>
                    <w:t>t</w:t>
                  </w:r>
                  <w:r w:rsidRPr="002568F8">
                    <w:rPr>
                      <w:rFonts w:ascii="Verdana" w:eastAsia="Arial Narrow" w:hAnsi="Verdana" w:cs="Arial Narrow"/>
                      <w:color w:val="000000"/>
                      <w:sz w:val="16"/>
                      <w:szCs w:val="16"/>
                    </w:rPr>
                    <w:t>ítulo de postgr</w:t>
                  </w:r>
                  <w:r>
                    <w:rPr>
                      <w:rFonts w:ascii="Verdana" w:eastAsia="Arial Narrow" w:hAnsi="Verdana" w:cs="Arial Narrow"/>
                      <w:color w:val="000000"/>
                      <w:sz w:val="16"/>
                      <w:szCs w:val="16"/>
                    </w:rPr>
                    <w:t xml:space="preserve">ado en la modalidad de </w:t>
                  </w:r>
                  <w:r w:rsidR="009701B4" w:rsidRPr="00C332B3">
                    <w:rPr>
                      <w:rFonts w:ascii="Verdana" w:eastAsia="Arial Narrow" w:hAnsi="Verdana" w:cs="Arial Narrow"/>
                      <w:b/>
                      <w:color w:val="000000"/>
                      <w:sz w:val="16"/>
                      <w:szCs w:val="16"/>
                    </w:rPr>
                    <w:t>especialización</w:t>
                  </w:r>
                  <w:r w:rsidRPr="00C332B3">
                    <w:rPr>
                      <w:rFonts w:ascii="Verdana" w:eastAsia="Arial Narrow" w:hAnsi="Verdana" w:cs="Arial Narrow"/>
                      <w:b/>
                      <w:color w:val="000000"/>
                      <w:sz w:val="16"/>
                      <w:szCs w:val="16"/>
                    </w:rPr>
                    <w:t xml:space="preserve"> y </w:t>
                  </w:r>
                  <w:r w:rsidR="00C67234" w:rsidRPr="00C332B3">
                    <w:rPr>
                      <w:rFonts w:ascii="Verdana" w:eastAsia="Arial Narrow" w:hAnsi="Verdana" w:cs="Arial Narrow"/>
                      <w:b/>
                      <w:color w:val="000000"/>
                      <w:sz w:val="16"/>
                      <w:szCs w:val="16"/>
                      <w:u w:val="single"/>
                    </w:rPr>
                    <w:t>cuarenta  y dos</w:t>
                  </w:r>
                  <w:r w:rsidRPr="00C332B3">
                    <w:rPr>
                      <w:rFonts w:ascii="Verdana" w:eastAsia="Arial Narrow" w:hAnsi="Verdana" w:cs="Arial Narrow"/>
                      <w:b/>
                      <w:color w:val="000000"/>
                      <w:sz w:val="16"/>
                      <w:szCs w:val="16"/>
                      <w:u w:val="single"/>
                    </w:rPr>
                    <w:t xml:space="preserve"> (4</w:t>
                  </w:r>
                  <w:r w:rsidR="00C67234" w:rsidRPr="00C332B3">
                    <w:rPr>
                      <w:rFonts w:ascii="Verdana" w:eastAsia="Arial Narrow" w:hAnsi="Verdana" w:cs="Arial Narrow"/>
                      <w:b/>
                      <w:color w:val="000000"/>
                      <w:sz w:val="16"/>
                      <w:szCs w:val="16"/>
                      <w:u w:val="single"/>
                    </w:rPr>
                    <w:t>2</w:t>
                  </w:r>
                  <w:r w:rsidRPr="00F30438">
                    <w:rPr>
                      <w:rFonts w:ascii="Verdana" w:eastAsia="Arial Narrow" w:hAnsi="Verdana" w:cs="Arial Narrow"/>
                      <w:color w:val="000000"/>
                      <w:sz w:val="16"/>
                      <w:szCs w:val="16"/>
                      <w:u w:val="single"/>
                    </w:rPr>
                    <w:t>)</w:t>
                  </w:r>
                  <w:r w:rsidRPr="002568F8">
                    <w:rPr>
                      <w:rFonts w:ascii="Verdana" w:eastAsia="Arial Narrow" w:hAnsi="Verdana" w:cs="Arial Narrow"/>
                      <w:color w:val="000000"/>
                      <w:sz w:val="16"/>
                      <w:szCs w:val="16"/>
                    </w:rPr>
                    <w:t xml:space="preserve"> meses de experiencia profesional.</w:t>
                  </w:r>
                </w:p>
              </w:tc>
            </w:tr>
            <w:tr w:rsidR="00887907" w:rsidRPr="002568F8" w14:paraId="115EAA1F" w14:textId="77777777" w:rsidTr="00887907">
              <w:trPr>
                <w:trHeight w:val="362"/>
                <w:jc w:val="center"/>
              </w:trPr>
              <w:tc>
                <w:tcPr>
                  <w:tcW w:w="1406" w:type="dxa"/>
                  <w:tcBorders>
                    <w:top w:val="single" w:sz="4" w:space="0" w:color="000000"/>
                    <w:left w:val="single" w:sz="4" w:space="0" w:color="000000"/>
                    <w:bottom w:val="single" w:sz="4" w:space="0" w:color="000000"/>
                    <w:right w:val="single" w:sz="4" w:space="0" w:color="000000"/>
                  </w:tcBorders>
                </w:tcPr>
                <w:p w14:paraId="0EC77AE1" w14:textId="77777777" w:rsidR="00887907" w:rsidRPr="002568F8" w:rsidRDefault="00887907" w:rsidP="00107BA2">
                  <w:pPr>
                    <w:spacing w:after="0"/>
                    <w:rPr>
                      <w:rFonts w:ascii="Verdana" w:eastAsia="Arial Narrow" w:hAnsi="Verdana" w:cs="Arial Narrow"/>
                      <w:sz w:val="16"/>
                      <w:szCs w:val="16"/>
                    </w:rPr>
                  </w:pPr>
                  <w:r w:rsidRPr="002568F8">
                    <w:rPr>
                      <w:rFonts w:ascii="Verdana" w:eastAsia="Arial Narrow" w:hAnsi="Verdana" w:cs="Arial Narrow"/>
                      <w:sz w:val="16"/>
                      <w:szCs w:val="16"/>
                    </w:rPr>
                    <w:t>Asesor VIII</w:t>
                  </w:r>
                </w:p>
                <w:p w14:paraId="15C1B653" w14:textId="77777777" w:rsidR="00887907" w:rsidRPr="002568F8" w:rsidRDefault="00887907" w:rsidP="00107BA2">
                  <w:pPr>
                    <w:spacing w:after="0"/>
                    <w:jc w:val="both"/>
                    <w:rPr>
                      <w:rFonts w:ascii="Verdana" w:eastAsia="Arial Narrow" w:hAnsi="Verdana" w:cs="Arial Narrow"/>
                      <w:sz w:val="16"/>
                      <w:szCs w:val="16"/>
                    </w:rPr>
                  </w:pPr>
                </w:p>
              </w:tc>
              <w:tc>
                <w:tcPr>
                  <w:tcW w:w="2057" w:type="dxa"/>
                  <w:tcBorders>
                    <w:top w:val="single" w:sz="4" w:space="0" w:color="000000"/>
                    <w:left w:val="single" w:sz="4" w:space="0" w:color="000000"/>
                    <w:bottom w:val="single" w:sz="4" w:space="0" w:color="000000"/>
                    <w:right w:val="single" w:sz="4" w:space="0" w:color="000000"/>
                  </w:tcBorders>
                  <w:hideMark/>
                </w:tcPr>
                <w:p w14:paraId="437C448D" w14:textId="473BA3DE" w:rsidR="00887907" w:rsidRPr="002568F8" w:rsidRDefault="00887907" w:rsidP="00C67234">
                  <w:pPr>
                    <w:spacing w:after="0"/>
                    <w:jc w:val="both"/>
                    <w:rPr>
                      <w:rFonts w:ascii="Verdana" w:eastAsia="Arial Narrow" w:hAnsi="Verdana" w:cs="Arial Narrow"/>
                      <w:color w:val="000000"/>
                      <w:sz w:val="16"/>
                      <w:szCs w:val="16"/>
                    </w:rPr>
                  </w:pPr>
                  <w:r w:rsidRPr="002568F8">
                    <w:rPr>
                      <w:rFonts w:ascii="Verdana" w:eastAsia="Arial Narrow" w:hAnsi="Verdana" w:cs="Arial Narrow"/>
                      <w:color w:val="000000"/>
                      <w:sz w:val="16"/>
                      <w:szCs w:val="16"/>
                    </w:rPr>
                    <w:t xml:space="preserve">Título profesional, </w:t>
                  </w:r>
                  <w:r w:rsidRPr="002568F8">
                    <w:rPr>
                      <w:rFonts w:ascii="Verdana" w:eastAsia="Arial Narrow" w:hAnsi="Verdana" w:cs="Arial Narrow"/>
                      <w:sz w:val="16"/>
                      <w:szCs w:val="16"/>
                    </w:rPr>
                    <w:t>t</w:t>
                  </w:r>
                  <w:r w:rsidRPr="002568F8">
                    <w:rPr>
                      <w:rFonts w:ascii="Verdana" w:eastAsia="Arial Narrow" w:hAnsi="Verdana" w:cs="Arial Narrow"/>
                      <w:color w:val="000000"/>
                      <w:sz w:val="16"/>
                      <w:szCs w:val="16"/>
                    </w:rPr>
                    <w:t xml:space="preserve">ítulo de postgrado en la modalidad de maestría y </w:t>
                  </w:r>
                  <w:r w:rsidR="00C67234">
                    <w:rPr>
                      <w:rFonts w:ascii="Verdana" w:eastAsia="Arial Narrow" w:hAnsi="Verdana" w:cs="Arial Narrow"/>
                      <w:color w:val="000000"/>
                      <w:sz w:val="16"/>
                      <w:szCs w:val="16"/>
                      <w:u w:val="single"/>
                    </w:rPr>
                    <w:t xml:space="preserve">cuarenta y ocho </w:t>
                  </w:r>
                  <w:r w:rsidRPr="00F30438">
                    <w:rPr>
                      <w:rFonts w:ascii="Verdana" w:eastAsia="Arial Narrow" w:hAnsi="Verdana" w:cs="Arial Narrow"/>
                      <w:color w:val="000000"/>
                      <w:sz w:val="16"/>
                      <w:szCs w:val="16"/>
                      <w:u w:val="single"/>
                    </w:rPr>
                    <w:t>(</w:t>
                  </w:r>
                  <w:r w:rsidR="00C67234">
                    <w:rPr>
                      <w:rFonts w:ascii="Verdana" w:eastAsia="Arial Narrow" w:hAnsi="Verdana" w:cs="Arial Narrow"/>
                      <w:color w:val="000000"/>
                      <w:sz w:val="16"/>
                      <w:szCs w:val="16"/>
                      <w:u w:val="single"/>
                    </w:rPr>
                    <w:t>48</w:t>
                  </w:r>
                  <w:r w:rsidRPr="00F30438">
                    <w:rPr>
                      <w:rFonts w:ascii="Verdana" w:eastAsia="Arial Narrow" w:hAnsi="Verdana" w:cs="Arial Narrow"/>
                      <w:color w:val="000000"/>
                      <w:sz w:val="16"/>
                      <w:szCs w:val="16"/>
                      <w:u w:val="single"/>
                    </w:rPr>
                    <w:t>)</w:t>
                  </w:r>
                  <w:r w:rsidRPr="002568F8">
                    <w:rPr>
                      <w:rFonts w:ascii="Verdana" w:eastAsia="Arial Narrow" w:hAnsi="Verdana" w:cs="Arial Narrow"/>
                      <w:color w:val="000000"/>
                      <w:sz w:val="16"/>
                      <w:szCs w:val="16"/>
                    </w:rPr>
                    <w:t xml:space="preserve"> meses de experiencia profesional.</w:t>
                  </w:r>
                </w:p>
              </w:tc>
            </w:tr>
          </w:tbl>
          <w:p w14:paraId="574F503A" w14:textId="77777777" w:rsidR="00887907" w:rsidRDefault="00887907" w:rsidP="00844063">
            <w:pPr>
              <w:spacing w:after="0" w:line="276" w:lineRule="auto"/>
              <w:jc w:val="both"/>
              <w:rPr>
                <w:rFonts w:ascii="Verdana" w:hAnsi="Verdana" w:cs="Arial"/>
                <w:b/>
                <w:sz w:val="16"/>
                <w:szCs w:val="16"/>
              </w:rPr>
            </w:pPr>
          </w:p>
          <w:p w14:paraId="3B311C58" w14:textId="08AFB214" w:rsidR="00887907" w:rsidRDefault="00887907" w:rsidP="00844063">
            <w:pPr>
              <w:spacing w:after="0" w:line="276" w:lineRule="auto"/>
              <w:jc w:val="both"/>
              <w:rPr>
                <w:rFonts w:ascii="Verdana" w:hAnsi="Verdana" w:cs="Arial"/>
                <w:sz w:val="16"/>
                <w:szCs w:val="16"/>
              </w:rPr>
            </w:pPr>
            <w:r w:rsidRPr="00844063">
              <w:rPr>
                <w:rFonts w:ascii="Verdana" w:hAnsi="Verdana" w:cs="Arial"/>
                <w:b/>
                <w:sz w:val="16"/>
                <w:szCs w:val="16"/>
              </w:rPr>
              <w:t>Parágrafo 1.</w:t>
            </w:r>
            <w:r w:rsidRPr="00844063">
              <w:rPr>
                <w:rFonts w:ascii="Verdana" w:hAnsi="Verdana" w:cs="Arial"/>
                <w:sz w:val="16"/>
                <w:szCs w:val="16"/>
              </w:rPr>
              <w:t xml:space="preserve"> Para las equivalencias entre estudios y experiencia se tendrá en cuenta la normatividad vigente aplicable por el Departamento Administrativo de la Función Pública para los empleos públicos.</w:t>
            </w:r>
          </w:p>
          <w:p w14:paraId="66193056" w14:textId="77777777" w:rsidR="00887907" w:rsidRPr="00844063" w:rsidRDefault="00887907" w:rsidP="00844063">
            <w:pPr>
              <w:spacing w:after="0" w:line="276" w:lineRule="auto"/>
              <w:jc w:val="both"/>
              <w:rPr>
                <w:rFonts w:ascii="Verdana" w:hAnsi="Verdana" w:cs="Arial"/>
                <w:sz w:val="16"/>
                <w:szCs w:val="16"/>
              </w:rPr>
            </w:pPr>
          </w:p>
          <w:p w14:paraId="4B9DB2B8" w14:textId="1C994B93" w:rsidR="00887907" w:rsidRPr="00727B69" w:rsidRDefault="00887907" w:rsidP="008C2CBF">
            <w:pPr>
              <w:pStyle w:val="Prrafodelista"/>
              <w:spacing w:after="0" w:line="276" w:lineRule="auto"/>
              <w:ind w:left="0"/>
              <w:jc w:val="both"/>
              <w:rPr>
                <w:rFonts w:ascii="Verdana" w:hAnsi="Verdana" w:cs="Arial"/>
                <w:sz w:val="16"/>
                <w:szCs w:val="16"/>
              </w:rPr>
            </w:pPr>
            <w:r w:rsidRPr="00844063">
              <w:rPr>
                <w:rFonts w:ascii="Verdana" w:hAnsi="Verdana" w:cs="Arial"/>
                <w:b/>
                <w:sz w:val="16"/>
                <w:szCs w:val="16"/>
              </w:rPr>
              <w:t>Parágrafo 2.</w:t>
            </w:r>
            <w:r w:rsidRPr="00844063">
              <w:rPr>
                <w:rFonts w:ascii="Verdana" w:hAnsi="Verdana" w:cs="Arial"/>
                <w:sz w:val="16"/>
                <w:szCs w:val="16"/>
              </w:rPr>
              <w:t xml:space="preserve"> Los factores que se tendrán en cuenta para determinar los requisitos generales serán la educación formal y la experiencia</w:t>
            </w:r>
          </w:p>
        </w:tc>
      </w:tr>
      <w:tr w:rsidR="00887907" w:rsidRPr="00727B69" w14:paraId="4FBBE519" w14:textId="77777777" w:rsidTr="00BF799B">
        <w:trPr>
          <w:trHeight w:val="269"/>
        </w:trPr>
        <w:tc>
          <w:tcPr>
            <w:tcW w:w="5387" w:type="dxa"/>
          </w:tcPr>
          <w:p w14:paraId="5C51EDED" w14:textId="77777777" w:rsidR="00887907" w:rsidRPr="00844063" w:rsidRDefault="00887907" w:rsidP="00844063">
            <w:pPr>
              <w:jc w:val="center"/>
              <w:rPr>
                <w:rFonts w:ascii="Verdana" w:eastAsia="Arial Narrow" w:hAnsi="Verdana" w:cs="Arial Narrow"/>
                <w:b/>
                <w:sz w:val="16"/>
                <w:szCs w:val="16"/>
              </w:rPr>
            </w:pPr>
          </w:p>
        </w:tc>
        <w:tc>
          <w:tcPr>
            <w:tcW w:w="4962" w:type="dxa"/>
          </w:tcPr>
          <w:p w14:paraId="36002531" w14:textId="77777777" w:rsidR="00887907" w:rsidRDefault="00887907" w:rsidP="00887907">
            <w:pPr>
              <w:jc w:val="both"/>
              <w:rPr>
                <w:rFonts w:ascii="Verdana" w:eastAsia="Arial Narrow" w:hAnsi="Verdana" w:cs="Arial Narrow"/>
                <w:b/>
                <w:sz w:val="16"/>
                <w:szCs w:val="16"/>
              </w:rPr>
            </w:pPr>
            <w:r>
              <w:rPr>
                <w:rFonts w:ascii="Verdana" w:eastAsia="Arial Narrow" w:hAnsi="Verdana" w:cs="Arial Narrow"/>
                <w:b/>
                <w:sz w:val="16"/>
                <w:szCs w:val="16"/>
              </w:rPr>
              <w:t>ARTÍCULO NUEVO</w:t>
            </w:r>
          </w:p>
          <w:p w14:paraId="2586CC10" w14:textId="18DD61E5" w:rsidR="005B10D4" w:rsidRDefault="00887907" w:rsidP="005B10D4">
            <w:pPr>
              <w:jc w:val="both"/>
              <w:rPr>
                <w:rFonts w:ascii="Verdana" w:eastAsia="Arial Narrow" w:hAnsi="Verdana" w:cs="Arial Narrow"/>
                <w:sz w:val="16"/>
                <w:szCs w:val="16"/>
              </w:rPr>
            </w:pPr>
            <w:r>
              <w:rPr>
                <w:rFonts w:ascii="Verdana" w:eastAsia="Arial Narrow" w:hAnsi="Verdana" w:cs="Arial Narrow"/>
                <w:b/>
                <w:sz w:val="16"/>
                <w:szCs w:val="16"/>
              </w:rPr>
              <w:t xml:space="preserve">Artículo 5°. Funciones: </w:t>
            </w:r>
            <w:r w:rsidR="00613880">
              <w:rPr>
                <w:rFonts w:ascii="Verdana" w:eastAsia="Arial Narrow" w:hAnsi="Verdana" w:cs="Arial Narrow"/>
                <w:sz w:val="16"/>
                <w:szCs w:val="16"/>
              </w:rPr>
              <w:t>las funciones</w:t>
            </w:r>
            <w:r>
              <w:rPr>
                <w:rFonts w:ascii="Verdana" w:eastAsia="Arial Narrow" w:hAnsi="Verdana" w:cs="Arial Narrow"/>
                <w:sz w:val="16"/>
                <w:szCs w:val="16"/>
              </w:rPr>
              <w:t xml:space="preserve"> para los cargos asistente, profesional y asesor ser</w:t>
            </w:r>
            <w:r w:rsidR="005B10D4">
              <w:rPr>
                <w:rFonts w:ascii="Verdana" w:eastAsia="Arial Narrow" w:hAnsi="Verdana" w:cs="Arial Narrow"/>
                <w:sz w:val="16"/>
                <w:szCs w:val="16"/>
              </w:rPr>
              <w:t xml:space="preserve">án: </w:t>
            </w:r>
          </w:p>
          <w:p w14:paraId="7102A7EE" w14:textId="2EE090B4" w:rsidR="00A54629" w:rsidRDefault="005B10D4" w:rsidP="00A54629">
            <w:pPr>
              <w:jc w:val="both"/>
              <w:rPr>
                <w:rFonts w:ascii="Verdana" w:eastAsia="Arial Narrow" w:hAnsi="Verdana" w:cs="Arial Narrow"/>
                <w:sz w:val="16"/>
                <w:szCs w:val="16"/>
              </w:rPr>
            </w:pPr>
            <w:r w:rsidRPr="00196D6D">
              <w:rPr>
                <w:rFonts w:ascii="Verdana" w:eastAsia="Arial Narrow" w:hAnsi="Verdana" w:cs="Arial Narrow"/>
                <w:b/>
                <w:sz w:val="16"/>
                <w:szCs w:val="16"/>
              </w:rPr>
              <w:t>5.1. Nivel Asistencial</w:t>
            </w:r>
            <w:r>
              <w:rPr>
                <w:rFonts w:ascii="Verdana" w:eastAsia="Arial Narrow" w:hAnsi="Verdana" w:cs="Arial Narrow"/>
                <w:sz w:val="16"/>
                <w:szCs w:val="16"/>
              </w:rPr>
              <w:t xml:space="preserve">: </w:t>
            </w:r>
            <w:r w:rsidR="00613880">
              <w:rPr>
                <w:rFonts w:ascii="Verdana" w:eastAsia="Arial Narrow" w:hAnsi="Verdana" w:cs="Arial Narrow"/>
                <w:sz w:val="16"/>
                <w:szCs w:val="16"/>
              </w:rPr>
              <w:t>A</w:t>
            </w:r>
            <w:r w:rsidR="00A54629" w:rsidRPr="00A54629">
              <w:rPr>
                <w:rFonts w:ascii="Verdana" w:eastAsia="Arial Narrow" w:hAnsi="Verdana" w:cs="Arial Narrow"/>
                <w:sz w:val="16"/>
                <w:szCs w:val="16"/>
              </w:rPr>
              <w:t>ctividades de apoyo y complementarias de las tareas propias de los niveles superiores, o de labores que se caracterizan por el predominio de actividades manual</w:t>
            </w:r>
            <w:r w:rsidR="00A54629">
              <w:rPr>
                <w:rFonts w:ascii="Verdana" w:eastAsia="Arial Narrow" w:hAnsi="Verdana" w:cs="Arial Narrow"/>
                <w:sz w:val="16"/>
                <w:szCs w:val="16"/>
              </w:rPr>
              <w:t xml:space="preserve">es o tareas de simple ejecución y las demás asignadas por el congresista. </w:t>
            </w:r>
          </w:p>
          <w:p w14:paraId="63C6FC4A" w14:textId="7E32D322" w:rsidR="00613880" w:rsidRDefault="00A54629" w:rsidP="00A54629">
            <w:pPr>
              <w:jc w:val="both"/>
              <w:rPr>
                <w:rFonts w:ascii="Verdana" w:eastAsia="Arial Narrow" w:hAnsi="Verdana" w:cs="Arial Narrow"/>
                <w:sz w:val="16"/>
                <w:szCs w:val="16"/>
              </w:rPr>
            </w:pPr>
            <w:r w:rsidRPr="00196D6D">
              <w:rPr>
                <w:rFonts w:ascii="Verdana" w:eastAsia="Arial Narrow" w:hAnsi="Verdana" w:cs="Arial Narrow"/>
                <w:b/>
                <w:sz w:val="16"/>
                <w:szCs w:val="16"/>
              </w:rPr>
              <w:t xml:space="preserve">5.2. Nivel </w:t>
            </w:r>
            <w:r w:rsidR="00196D6D">
              <w:rPr>
                <w:rFonts w:ascii="Verdana" w:eastAsia="Arial Narrow" w:hAnsi="Verdana" w:cs="Arial Narrow"/>
                <w:b/>
                <w:sz w:val="16"/>
                <w:szCs w:val="16"/>
              </w:rPr>
              <w:t>T</w:t>
            </w:r>
            <w:r w:rsidRPr="00196D6D">
              <w:rPr>
                <w:rFonts w:ascii="Verdana" w:eastAsia="Arial Narrow" w:hAnsi="Verdana" w:cs="Arial Narrow"/>
                <w:b/>
                <w:sz w:val="16"/>
                <w:szCs w:val="16"/>
              </w:rPr>
              <w:t>écnico</w:t>
            </w:r>
            <w:r w:rsidR="008C1F2A" w:rsidRPr="00196D6D">
              <w:rPr>
                <w:rFonts w:ascii="Verdana" w:eastAsia="Arial Narrow" w:hAnsi="Verdana" w:cs="Arial Narrow"/>
                <w:b/>
                <w:sz w:val="16"/>
                <w:szCs w:val="16"/>
              </w:rPr>
              <w:t xml:space="preserve"> y </w:t>
            </w:r>
            <w:r w:rsidR="00196D6D">
              <w:rPr>
                <w:rFonts w:ascii="Verdana" w:eastAsia="Arial Narrow" w:hAnsi="Verdana" w:cs="Arial Narrow"/>
                <w:b/>
                <w:sz w:val="16"/>
                <w:szCs w:val="16"/>
              </w:rPr>
              <w:t>T</w:t>
            </w:r>
            <w:r w:rsidR="008C1F2A" w:rsidRPr="00196D6D">
              <w:rPr>
                <w:rFonts w:ascii="Verdana" w:eastAsia="Arial Narrow" w:hAnsi="Verdana" w:cs="Arial Narrow"/>
                <w:b/>
                <w:sz w:val="16"/>
                <w:szCs w:val="16"/>
              </w:rPr>
              <w:t>ecnológico</w:t>
            </w:r>
            <w:r>
              <w:rPr>
                <w:rFonts w:ascii="Verdana" w:eastAsia="Arial Narrow" w:hAnsi="Verdana" w:cs="Arial Narrow"/>
                <w:sz w:val="16"/>
                <w:szCs w:val="16"/>
              </w:rPr>
              <w:t xml:space="preserve">: </w:t>
            </w:r>
            <w:r w:rsidR="00613880">
              <w:rPr>
                <w:rFonts w:ascii="Verdana" w:eastAsia="Arial Narrow" w:hAnsi="Verdana" w:cs="Arial Narrow"/>
                <w:sz w:val="16"/>
                <w:szCs w:val="16"/>
              </w:rPr>
              <w:t>D</w:t>
            </w:r>
            <w:r w:rsidRPr="00A54629">
              <w:rPr>
                <w:rFonts w:ascii="Verdana" w:eastAsia="Arial Narrow" w:hAnsi="Verdana" w:cs="Arial Narrow"/>
                <w:sz w:val="16"/>
                <w:szCs w:val="16"/>
              </w:rPr>
              <w:t>esarrollo de procesos y procedimientos en labores técnicas misionales y de apoyo, así como las relacionadas con la aplicación de la ciencia y la tecnología</w:t>
            </w:r>
            <w:r w:rsidR="00613880">
              <w:rPr>
                <w:rFonts w:ascii="Verdana" w:eastAsia="Arial Narrow" w:hAnsi="Verdana" w:cs="Arial Narrow"/>
                <w:sz w:val="16"/>
                <w:szCs w:val="16"/>
              </w:rPr>
              <w:t>;</w:t>
            </w:r>
            <w:r w:rsidR="008C1F2A">
              <w:rPr>
                <w:rFonts w:ascii="Verdana" w:eastAsia="Arial Narrow" w:hAnsi="Verdana" w:cs="Arial Narrow"/>
                <w:sz w:val="16"/>
                <w:szCs w:val="16"/>
              </w:rPr>
              <w:t xml:space="preserve"> </w:t>
            </w:r>
          </w:p>
          <w:p w14:paraId="14570890" w14:textId="5B9FF766" w:rsidR="00A54629" w:rsidRDefault="008C1F2A" w:rsidP="00A54629">
            <w:pPr>
              <w:jc w:val="both"/>
              <w:rPr>
                <w:rFonts w:ascii="Verdana" w:eastAsia="Arial Narrow" w:hAnsi="Verdana" w:cs="Arial Narrow"/>
                <w:sz w:val="16"/>
                <w:szCs w:val="16"/>
              </w:rPr>
            </w:pPr>
            <w:r w:rsidRPr="00196D6D">
              <w:rPr>
                <w:rFonts w:ascii="Verdana" w:eastAsia="Arial Narrow" w:hAnsi="Verdana" w:cs="Arial Narrow"/>
                <w:b/>
                <w:sz w:val="16"/>
                <w:szCs w:val="16"/>
              </w:rPr>
              <w:t>5.3</w:t>
            </w:r>
            <w:r w:rsidR="00613880" w:rsidRPr="00196D6D">
              <w:rPr>
                <w:rFonts w:ascii="Verdana" w:eastAsia="Arial Narrow" w:hAnsi="Verdana" w:cs="Arial Narrow"/>
                <w:b/>
                <w:sz w:val="16"/>
                <w:szCs w:val="16"/>
              </w:rPr>
              <w:t xml:space="preserve">. </w:t>
            </w:r>
            <w:r w:rsidR="00A54629" w:rsidRPr="00196D6D">
              <w:rPr>
                <w:rFonts w:ascii="Verdana" w:eastAsia="Arial Narrow" w:hAnsi="Verdana" w:cs="Arial Narrow"/>
                <w:b/>
                <w:sz w:val="16"/>
                <w:szCs w:val="16"/>
              </w:rPr>
              <w:t>Nivel Profesional:</w:t>
            </w:r>
            <w:r w:rsidR="00A54629">
              <w:rPr>
                <w:rFonts w:ascii="Verdana" w:eastAsia="Arial Narrow" w:hAnsi="Verdana" w:cs="Arial Narrow"/>
                <w:sz w:val="16"/>
                <w:szCs w:val="16"/>
              </w:rPr>
              <w:t xml:space="preserve"> </w:t>
            </w:r>
            <w:r w:rsidR="00613880">
              <w:rPr>
                <w:rFonts w:ascii="Verdana" w:eastAsia="Arial Narrow" w:hAnsi="Verdana" w:cs="Arial Narrow"/>
                <w:sz w:val="16"/>
                <w:szCs w:val="16"/>
              </w:rPr>
              <w:t>E</w:t>
            </w:r>
            <w:r w:rsidR="00A54629" w:rsidRPr="00A54629">
              <w:rPr>
                <w:rFonts w:ascii="Verdana" w:eastAsia="Arial Narrow" w:hAnsi="Verdana" w:cs="Arial Narrow"/>
                <w:sz w:val="16"/>
                <w:szCs w:val="16"/>
              </w:rPr>
              <w:t>jecución y aplicación de los conocimientos propios de cualquier disciplina académica o profesión, diferente a la formación téc</w:t>
            </w:r>
            <w:r>
              <w:rPr>
                <w:rFonts w:ascii="Verdana" w:eastAsia="Arial Narrow" w:hAnsi="Verdana" w:cs="Arial Narrow"/>
                <w:sz w:val="16"/>
                <w:szCs w:val="16"/>
              </w:rPr>
              <w:t>nica profesional y tecnológica;</w:t>
            </w:r>
          </w:p>
          <w:p w14:paraId="42406A7F" w14:textId="2AC23353" w:rsidR="00613880" w:rsidRDefault="00613880" w:rsidP="005B10D4">
            <w:pPr>
              <w:jc w:val="both"/>
              <w:rPr>
                <w:rFonts w:ascii="Verdana" w:eastAsia="Arial Narrow" w:hAnsi="Verdana" w:cs="Arial Narrow"/>
                <w:sz w:val="16"/>
                <w:szCs w:val="16"/>
              </w:rPr>
            </w:pPr>
            <w:r w:rsidRPr="00196D6D">
              <w:rPr>
                <w:rFonts w:ascii="Verdana" w:eastAsia="Arial Narrow" w:hAnsi="Verdana" w:cs="Arial Narrow"/>
                <w:b/>
                <w:sz w:val="16"/>
                <w:szCs w:val="16"/>
              </w:rPr>
              <w:t>5.</w:t>
            </w:r>
            <w:r w:rsidR="00196D6D">
              <w:rPr>
                <w:rFonts w:ascii="Verdana" w:eastAsia="Arial Narrow" w:hAnsi="Verdana" w:cs="Arial Narrow"/>
                <w:b/>
                <w:sz w:val="16"/>
                <w:szCs w:val="16"/>
              </w:rPr>
              <w:t>4</w:t>
            </w:r>
            <w:r w:rsidRPr="00196D6D">
              <w:rPr>
                <w:rFonts w:ascii="Verdana" w:eastAsia="Arial Narrow" w:hAnsi="Verdana" w:cs="Arial Narrow"/>
                <w:b/>
                <w:sz w:val="16"/>
                <w:szCs w:val="16"/>
              </w:rPr>
              <w:t>. Nivel Asesor:</w:t>
            </w:r>
            <w:r>
              <w:rPr>
                <w:rFonts w:ascii="Verdana" w:eastAsia="Arial Narrow" w:hAnsi="Verdana" w:cs="Arial Narrow"/>
                <w:sz w:val="16"/>
                <w:szCs w:val="16"/>
              </w:rPr>
              <w:t xml:space="preserve"> a</w:t>
            </w:r>
            <w:r w:rsidRPr="00613880">
              <w:rPr>
                <w:rFonts w:ascii="Verdana" w:eastAsia="Arial Narrow" w:hAnsi="Verdana" w:cs="Arial Narrow"/>
                <w:sz w:val="16"/>
                <w:szCs w:val="16"/>
              </w:rPr>
              <w:t>sistir, aconse</w:t>
            </w:r>
            <w:r>
              <w:rPr>
                <w:rFonts w:ascii="Verdana" w:eastAsia="Arial Narrow" w:hAnsi="Verdana" w:cs="Arial Narrow"/>
                <w:sz w:val="16"/>
                <w:szCs w:val="16"/>
              </w:rPr>
              <w:t xml:space="preserve">jar y asesorar directamente </w:t>
            </w:r>
            <w:r w:rsidR="008C1F2A">
              <w:rPr>
                <w:rFonts w:ascii="Verdana" w:eastAsia="Arial Narrow" w:hAnsi="Verdana" w:cs="Arial Narrow"/>
                <w:sz w:val="16"/>
                <w:szCs w:val="16"/>
              </w:rPr>
              <w:t>a</w:t>
            </w:r>
            <w:r>
              <w:rPr>
                <w:rFonts w:ascii="Verdana" w:eastAsia="Arial Narrow" w:hAnsi="Verdana" w:cs="Arial Narrow"/>
                <w:sz w:val="16"/>
                <w:szCs w:val="16"/>
              </w:rPr>
              <w:t xml:space="preserve">l Congresista; absolver consultas, prestar asistencia, emitir conceptos y aportar elementos para la toma de decisiones. </w:t>
            </w:r>
            <w:r w:rsidR="008C1F2A">
              <w:rPr>
                <w:rFonts w:ascii="Verdana" w:eastAsia="Arial Narrow" w:hAnsi="Verdana" w:cs="Arial Narrow"/>
                <w:sz w:val="16"/>
                <w:szCs w:val="16"/>
              </w:rPr>
              <w:t xml:space="preserve">Coordinar, supervisar, controlar y desarrollar </w:t>
            </w:r>
            <w:r w:rsidR="008C1F2A" w:rsidRPr="00A54629">
              <w:rPr>
                <w:rFonts w:ascii="Verdana" w:eastAsia="Arial Narrow" w:hAnsi="Verdana" w:cs="Arial Narrow"/>
                <w:sz w:val="16"/>
                <w:szCs w:val="16"/>
              </w:rPr>
              <w:t>actividades en áreas internas e</w:t>
            </w:r>
            <w:r w:rsidR="008C1F2A">
              <w:rPr>
                <w:rFonts w:ascii="Verdana" w:eastAsia="Arial Narrow" w:hAnsi="Verdana" w:cs="Arial Narrow"/>
                <w:sz w:val="16"/>
                <w:szCs w:val="16"/>
              </w:rPr>
              <w:t xml:space="preserve">ncargadas de </w:t>
            </w:r>
            <w:r w:rsidR="008C1F2A">
              <w:rPr>
                <w:rFonts w:ascii="Verdana" w:eastAsia="Arial Narrow" w:hAnsi="Verdana" w:cs="Arial Narrow"/>
                <w:sz w:val="16"/>
                <w:szCs w:val="16"/>
              </w:rPr>
              <w:lastRenderedPageBreak/>
              <w:t>ejecutar los planes y proyectos correspondientes a la oficina del congresista.</w:t>
            </w:r>
          </w:p>
          <w:p w14:paraId="4999C41A" w14:textId="77777777" w:rsidR="00A54629" w:rsidRDefault="00754FFD" w:rsidP="00461EA8">
            <w:pPr>
              <w:jc w:val="both"/>
              <w:rPr>
                <w:rFonts w:ascii="Verdana" w:eastAsia="Arial Narrow" w:hAnsi="Verdana" w:cs="Arial Narrow"/>
                <w:sz w:val="16"/>
                <w:szCs w:val="16"/>
              </w:rPr>
            </w:pPr>
            <w:r w:rsidRPr="00196D6D">
              <w:rPr>
                <w:rFonts w:ascii="Verdana" w:eastAsia="Arial Narrow" w:hAnsi="Verdana" w:cs="Arial Narrow"/>
                <w:b/>
                <w:sz w:val="16"/>
                <w:szCs w:val="16"/>
              </w:rPr>
              <w:t>Parágrafo 1</w:t>
            </w:r>
            <w:r w:rsidR="00A54629" w:rsidRPr="00196D6D">
              <w:rPr>
                <w:rFonts w:ascii="Verdana" w:eastAsia="Arial Narrow" w:hAnsi="Verdana" w:cs="Arial Narrow"/>
                <w:b/>
                <w:sz w:val="16"/>
                <w:szCs w:val="16"/>
              </w:rPr>
              <w:t>.</w:t>
            </w:r>
            <w:r w:rsidR="00A54629" w:rsidRPr="00A54629">
              <w:rPr>
                <w:rFonts w:ascii="Verdana" w:eastAsia="Arial Narrow" w:hAnsi="Verdana" w:cs="Arial Narrow"/>
                <w:sz w:val="16"/>
                <w:szCs w:val="16"/>
              </w:rPr>
              <w:t xml:space="preserve"> La Dirección Administrativa de cada corporación – Cámara y Senado-</w:t>
            </w:r>
            <w:r w:rsidR="00461EA8">
              <w:rPr>
                <w:rFonts w:ascii="Verdana" w:eastAsia="Arial Narrow" w:hAnsi="Verdana" w:cs="Arial Narrow"/>
                <w:sz w:val="16"/>
                <w:szCs w:val="16"/>
              </w:rPr>
              <w:t xml:space="preserve"> asignará las funciones específicas para el cumplimiento</w:t>
            </w:r>
            <w:r w:rsidR="00A36755">
              <w:rPr>
                <w:rFonts w:ascii="Verdana" w:eastAsia="Arial Narrow" w:hAnsi="Verdana" w:cs="Arial Narrow"/>
                <w:sz w:val="16"/>
                <w:szCs w:val="16"/>
              </w:rPr>
              <w:t xml:space="preserve"> del objeto contractual de cada cargo. </w:t>
            </w:r>
          </w:p>
          <w:p w14:paraId="4E2180AD" w14:textId="66FC80F7" w:rsidR="00A81E2F" w:rsidRPr="00A54629" w:rsidRDefault="00A81E2F" w:rsidP="00A81E2F">
            <w:pPr>
              <w:jc w:val="both"/>
              <w:rPr>
                <w:rFonts w:ascii="Verdana" w:eastAsia="Arial Narrow" w:hAnsi="Verdana" w:cs="Arial Narrow"/>
                <w:sz w:val="16"/>
                <w:szCs w:val="16"/>
              </w:rPr>
            </w:pPr>
            <w:r>
              <w:rPr>
                <w:rFonts w:ascii="Verdana" w:eastAsia="Arial Narrow" w:hAnsi="Verdana" w:cs="Arial Narrow"/>
                <w:sz w:val="16"/>
                <w:szCs w:val="16"/>
              </w:rPr>
              <w:t xml:space="preserve">Las respectivas corporaciones al momento de la expedición del certificado de experiencia deberán incluir las funciones específicas de cada cargo. </w:t>
            </w:r>
          </w:p>
        </w:tc>
      </w:tr>
      <w:tr w:rsidR="00887907" w:rsidRPr="00727B69" w14:paraId="5686CF84" w14:textId="77777777" w:rsidTr="00BF799B">
        <w:trPr>
          <w:trHeight w:val="269"/>
        </w:trPr>
        <w:tc>
          <w:tcPr>
            <w:tcW w:w="5387" w:type="dxa"/>
          </w:tcPr>
          <w:p w14:paraId="3DA9286A" w14:textId="77777777" w:rsidR="00887907" w:rsidRPr="00844063" w:rsidRDefault="00887907" w:rsidP="00844063">
            <w:pPr>
              <w:jc w:val="center"/>
              <w:rPr>
                <w:rFonts w:ascii="Verdana" w:eastAsia="Arial Narrow" w:hAnsi="Verdana" w:cs="Arial Narrow"/>
                <w:b/>
                <w:sz w:val="16"/>
                <w:szCs w:val="16"/>
              </w:rPr>
            </w:pPr>
            <w:r w:rsidRPr="00844063">
              <w:rPr>
                <w:rFonts w:ascii="Verdana" w:eastAsia="Arial Narrow" w:hAnsi="Verdana" w:cs="Arial Narrow"/>
                <w:b/>
                <w:sz w:val="16"/>
                <w:szCs w:val="16"/>
              </w:rPr>
              <w:lastRenderedPageBreak/>
              <w:t>TITULO III</w:t>
            </w:r>
          </w:p>
          <w:p w14:paraId="1D80398F" w14:textId="77777777" w:rsidR="00887907" w:rsidRPr="00844063" w:rsidRDefault="00887907" w:rsidP="00844063">
            <w:pPr>
              <w:jc w:val="center"/>
              <w:rPr>
                <w:rFonts w:ascii="Verdana" w:eastAsia="Arial Narrow" w:hAnsi="Verdana" w:cs="Arial Narrow"/>
                <w:b/>
                <w:sz w:val="16"/>
                <w:szCs w:val="16"/>
              </w:rPr>
            </w:pPr>
            <w:r w:rsidRPr="00844063">
              <w:rPr>
                <w:rFonts w:ascii="Verdana" w:eastAsia="Arial Narrow" w:hAnsi="Verdana" w:cs="Arial Narrow"/>
                <w:b/>
                <w:sz w:val="16"/>
                <w:szCs w:val="16"/>
              </w:rPr>
              <w:t>FACTORES Y ESTUDIOS PARA LA DETERMINACIÓN DE LOS REQUISITOS</w:t>
            </w:r>
          </w:p>
          <w:p w14:paraId="5B2CEEA0" w14:textId="77777777" w:rsidR="00887907" w:rsidRPr="00844063" w:rsidRDefault="00887907" w:rsidP="00844063">
            <w:pPr>
              <w:jc w:val="center"/>
              <w:rPr>
                <w:rFonts w:ascii="Verdana" w:eastAsia="Arial Narrow" w:hAnsi="Verdana" w:cs="Arial Narrow"/>
                <w:b/>
                <w:sz w:val="16"/>
                <w:szCs w:val="16"/>
              </w:rPr>
            </w:pPr>
            <w:r w:rsidRPr="00844063">
              <w:rPr>
                <w:rFonts w:ascii="Verdana" w:eastAsia="Arial Narrow" w:hAnsi="Verdana" w:cs="Arial Narrow"/>
                <w:b/>
                <w:sz w:val="16"/>
                <w:szCs w:val="16"/>
              </w:rPr>
              <w:t xml:space="preserve">Comparar comisión nacional de servicio civil </w:t>
            </w:r>
          </w:p>
          <w:p w14:paraId="65CB5B7F" w14:textId="77777777" w:rsidR="00887907" w:rsidRPr="00844063" w:rsidRDefault="00887907" w:rsidP="00844063">
            <w:pPr>
              <w:spacing w:after="0" w:line="240" w:lineRule="auto"/>
              <w:jc w:val="both"/>
              <w:rPr>
                <w:rFonts w:ascii="Verdana" w:eastAsia="Arial Narrow" w:hAnsi="Verdana" w:cs="Arial Narrow"/>
                <w:color w:val="000000"/>
                <w:sz w:val="16"/>
                <w:szCs w:val="16"/>
              </w:rPr>
            </w:pPr>
            <w:r w:rsidRPr="00844063">
              <w:rPr>
                <w:rFonts w:ascii="Verdana" w:eastAsia="Arial Narrow" w:hAnsi="Verdana" w:cs="Arial Narrow"/>
                <w:b/>
                <w:color w:val="000000"/>
                <w:sz w:val="16"/>
                <w:szCs w:val="16"/>
              </w:rPr>
              <w:t xml:space="preserve">Artículo </w:t>
            </w:r>
            <w:r w:rsidRPr="003E2532">
              <w:rPr>
                <w:rFonts w:ascii="Verdana" w:eastAsia="Arial Narrow" w:hAnsi="Verdana" w:cs="Arial Narrow"/>
                <w:b/>
                <w:strike/>
                <w:color w:val="000000"/>
                <w:sz w:val="16"/>
                <w:szCs w:val="16"/>
              </w:rPr>
              <w:t>5°</w:t>
            </w:r>
            <w:r w:rsidRPr="00844063">
              <w:rPr>
                <w:rFonts w:ascii="Verdana" w:eastAsia="Arial Narrow" w:hAnsi="Verdana" w:cs="Arial Narrow"/>
                <w:b/>
                <w:color w:val="000000"/>
                <w:sz w:val="16"/>
                <w:szCs w:val="16"/>
              </w:rPr>
              <w:t xml:space="preserve">. Estudios. </w:t>
            </w:r>
            <w:r w:rsidRPr="00844063">
              <w:rPr>
                <w:rFonts w:ascii="Verdana" w:eastAsia="Arial Narrow" w:hAnsi="Verdana" w:cs="Arial Narrow"/>
                <w:color w:val="000000"/>
                <w:sz w:val="16"/>
                <w:szCs w:val="16"/>
              </w:rPr>
              <w:t>Se entiende por estudios los conocimientos académicos adquiridos en instituciones públicas o privadas, debidamente acreditados por el Ministerio de Educación Nacional.</w:t>
            </w:r>
          </w:p>
          <w:p w14:paraId="4581FC24" w14:textId="77777777" w:rsidR="00887907" w:rsidRDefault="00887907" w:rsidP="00844063">
            <w:pPr>
              <w:spacing w:after="0" w:line="240" w:lineRule="auto"/>
              <w:rPr>
                <w:rFonts w:ascii="Arial Narrow" w:eastAsia="Arial Narrow" w:hAnsi="Arial Narrow" w:cs="Arial Narrow"/>
                <w:b/>
                <w:i/>
                <w:color w:val="000000"/>
                <w:sz w:val="24"/>
                <w:szCs w:val="24"/>
              </w:rPr>
            </w:pPr>
          </w:p>
          <w:p w14:paraId="5D75D78F" w14:textId="77777777" w:rsidR="00887907" w:rsidRPr="00727B69" w:rsidRDefault="00887907" w:rsidP="00107BA2">
            <w:pPr>
              <w:pStyle w:val="Prrafodelista"/>
              <w:spacing w:after="0" w:line="276" w:lineRule="auto"/>
              <w:ind w:left="0"/>
              <w:jc w:val="both"/>
              <w:rPr>
                <w:rFonts w:ascii="Verdana" w:hAnsi="Verdana" w:cs="Arial"/>
                <w:sz w:val="16"/>
                <w:szCs w:val="16"/>
              </w:rPr>
            </w:pPr>
          </w:p>
        </w:tc>
        <w:tc>
          <w:tcPr>
            <w:tcW w:w="4962" w:type="dxa"/>
          </w:tcPr>
          <w:p w14:paraId="0C3C6522" w14:textId="77777777" w:rsidR="00887907" w:rsidRPr="00844063" w:rsidRDefault="00887907" w:rsidP="00844063">
            <w:pPr>
              <w:jc w:val="center"/>
              <w:rPr>
                <w:rFonts w:ascii="Verdana" w:eastAsia="Arial Narrow" w:hAnsi="Verdana" w:cs="Arial Narrow"/>
                <w:b/>
                <w:sz w:val="16"/>
                <w:szCs w:val="16"/>
              </w:rPr>
            </w:pPr>
            <w:r w:rsidRPr="00844063">
              <w:rPr>
                <w:rFonts w:ascii="Verdana" w:eastAsia="Arial Narrow" w:hAnsi="Verdana" w:cs="Arial Narrow"/>
                <w:b/>
                <w:sz w:val="16"/>
                <w:szCs w:val="16"/>
              </w:rPr>
              <w:t>TITULO III</w:t>
            </w:r>
          </w:p>
          <w:p w14:paraId="04007E68" w14:textId="77777777" w:rsidR="00887907" w:rsidRPr="00844063" w:rsidRDefault="00887907" w:rsidP="00844063">
            <w:pPr>
              <w:jc w:val="center"/>
              <w:rPr>
                <w:rFonts w:ascii="Verdana" w:eastAsia="Arial Narrow" w:hAnsi="Verdana" w:cs="Arial Narrow"/>
                <w:b/>
                <w:sz w:val="16"/>
                <w:szCs w:val="16"/>
              </w:rPr>
            </w:pPr>
            <w:r w:rsidRPr="00844063">
              <w:rPr>
                <w:rFonts w:ascii="Verdana" w:eastAsia="Arial Narrow" w:hAnsi="Verdana" w:cs="Arial Narrow"/>
                <w:b/>
                <w:sz w:val="16"/>
                <w:szCs w:val="16"/>
              </w:rPr>
              <w:t>FACTORES Y ESTUDIOS PARA LA DETERMINACIÓN DE LOS REQUISITOS</w:t>
            </w:r>
          </w:p>
          <w:p w14:paraId="21FDFFF9" w14:textId="77777777" w:rsidR="00887907" w:rsidRPr="00844063" w:rsidRDefault="00887907" w:rsidP="00844063">
            <w:pPr>
              <w:jc w:val="center"/>
              <w:rPr>
                <w:rFonts w:ascii="Verdana" w:eastAsia="Arial Narrow" w:hAnsi="Verdana" w:cs="Arial Narrow"/>
                <w:b/>
                <w:sz w:val="16"/>
                <w:szCs w:val="16"/>
              </w:rPr>
            </w:pPr>
            <w:r w:rsidRPr="00844063">
              <w:rPr>
                <w:rFonts w:ascii="Verdana" w:eastAsia="Arial Narrow" w:hAnsi="Verdana" w:cs="Arial Narrow"/>
                <w:b/>
                <w:sz w:val="16"/>
                <w:szCs w:val="16"/>
              </w:rPr>
              <w:t xml:space="preserve">Comparar comisión nacional de servicio civil </w:t>
            </w:r>
          </w:p>
          <w:p w14:paraId="464A46B3" w14:textId="419D1F24" w:rsidR="00887907" w:rsidRPr="00844063" w:rsidRDefault="00887907" w:rsidP="00844063">
            <w:pPr>
              <w:spacing w:after="0" w:line="240" w:lineRule="auto"/>
              <w:jc w:val="both"/>
              <w:rPr>
                <w:rFonts w:ascii="Verdana" w:eastAsia="Arial Narrow" w:hAnsi="Verdana" w:cs="Arial Narrow"/>
                <w:color w:val="000000"/>
                <w:sz w:val="16"/>
                <w:szCs w:val="16"/>
                <w:u w:val="single"/>
              </w:rPr>
            </w:pPr>
            <w:r w:rsidRPr="00844063">
              <w:rPr>
                <w:rFonts w:ascii="Verdana" w:eastAsia="Arial Narrow" w:hAnsi="Verdana" w:cs="Arial Narrow"/>
                <w:b/>
                <w:color w:val="000000"/>
                <w:sz w:val="16"/>
                <w:szCs w:val="16"/>
              </w:rPr>
              <w:t xml:space="preserve">Artículo </w:t>
            </w:r>
            <w:r>
              <w:rPr>
                <w:rFonts w:ascii="Verdana" w:eastAsia="Arial Narrow" w:hAnsi="Verdana" w:cs="Arial Narrow"/>
                <w:b/>
                <w:color w:val="000000"/>
                <w:sz w:val="16"/>
                <w:szCs w:val="16"/>
              </w:rPr>
              <w:t>6</w:t>
            </w:r>
            <w:r w:rsidRPr="00844063">
              <w:rPr>
                <w:rFonts w:ascii="Verdana" w:eastAsia="Arial Narrow" w:hAnsi="Verdana" w:cs="Arial Narrow"/>
                <w:b/>
                <w:color w:val="000000"/>
                <w:sz w:val="16"/>
                <w:szCs w:val="16"/>
              </w:rPr>
              <w:t xml:space="preserve">°. Estudios. </w:t>
            </w:r>
            <w:r w:rsidRPr="00844063">
              <w:rPr>
                <w:rFonts w:ascii="Verdana" w:eastAsia="Arial Narrow" w:hAnsi="Verdana" w:cs="Arial Narrow"/>
                <w:color w:val="000000"/>
                <w:sz w:val="16"/>
                <w:szCs w:val="16"/>
              </w:rPr>
              <w:t>Se entiende por estudios los conocimientos académicos adquiridos en instituciones públicas o privadas, debidamente acreditados por el M</w:t>
            </w:r>
            <w:r>
              <w:rPr>
                <w:rFonts w:ascii="Verdana" w:eastAsia="Arial Narrow" w:hAnsi="Verdana" w:cs="Arial Narrow"/>
                <w:color w:val="000000"/>
                <w:sz w:val="16"/>
                <w:szCs w:val="16"/>
              </w:rPr>
              <w:t>inisterio de Educación Nacional</w:t>
            </w:r>
            <w:r w:rsidRPr="00844063">
              <w:rPr>
                <w:rFonts w:ascii="Verdana" w:eastAsia="Arial Narrow" w:hAnsi="Verdana" w:cs="Arial Narrow"/>
                <w:color w:val="000000"/>
                <w:sz w:val="16"/>
                <w:szCs w:val="16"/>
              </w:rPr>
              <w:t xml:space="preserve"> </w:t>
            </w:r>
            <w:r w:rsidRPr="00844063">
              <w:rPr>
                <w:rFonts w:ascii="Verdana" w:eastAsia="Arial Narrow" w:hAnsi="Verdana" w:cs="Arial Narrow"/>
                <w:color w:val="000000"/>
                <w:sz w:val="16"/>
                <w:szCs w:val="16"/>
                <w:u w:val="single"/>
              </w:rPr>
              <w:t>correspondientes a la educación básica primaria, básica secundaria, media vocacional, superior en los programas de pregrado en las modalidades de formación técnica profesional, tecnológica y profesional y en programas de postgrado en las modalidades de especialización, maestría, doctorado y pos</w:t>
            </w:r>
            <w:r>
              <w:rPr>
                <w:rFonts w:ascii="Verdana" w:eastAsia="Arial Narrow" w:hAnsi="Verdana" w:cs="Arial Narrow"/>
                <w:color w:val="000000"/>
                <w:sz w:val="16"/>
                <w:szCs w:val="16"/>
                <w:u w:val="single"/>
              </w:rPr>
              <w:t>tdoctorado</w:t>
            </w:r>
          </w:p>
          <w:p w14:paraId="0CDB8290" w14:textId="77777777" w:rsidR="00887907" w:rsidRPr="00727B69" w:rsidRDefault="00887907" w:rsidP="00107BA2">
            <w:pPr>
              <w:pStyle w:val="Prrafodelista"/>
              <w:spacing w:after="0" w:line="276" w:lineRule="auto"/>
              <w:ind w:left="0"/>
              <w:jc w:val="both"/>
              <w:rPr>
                <w:rFonts w:ascii="Verdana" w:hAnsi="Verdana" w:cs="Arial"/>
                <w:sz w:val="16"/>
                <w:szCs w:val="16"/>
              </w:rPr>
            </w:pPr>
          </w:p>
        </w:tc>
      </w:tr>
      <w:tr w:rsidR="00887907" w:rsidRPr="00727B69" w14:paraId="4774EFBE" w14:textId="77777777" w:rsidTr="00BF799B">
        <w:trPr>
          <w:trHeight w:val="255"/>
        </w:trPr>
        <w:tc>
          <w:tcPr>
            <w:tcW w:w="5387" w:type="dxa"/>
          </w:tcPr>
          <w:p w14:paraId="6FA180FF" w14:textId="77777777" w:rsidR="00887907" w:rsidRPr="00844063" w:rsidRDefault="00887907" w:rsidP="00844063">
            <w:pPr>
              <w:spacing w:after="0" w:line="276" w:lineRule="auto"/>
              <w:jc w:val="both"/>
              <w:rPr>
                <w:rFonts w:ascii="Verdana" w:hAnsi="Verdana" w:cs="Arial"/>
                <w:sz w:val="16"/>
                <w:szCs w:val="16"/>
              </w:rPr>
            </w:pPr>
            <w:r w:rsidRPr="00485D19">
              <w:rPr>
                <w:rFonts w:ascii="Verdana" w:hAnsi="Verdana" w:cs="Arial"/>
                <w:b/>
                <w:sz w:val="16"/>
                <w:szCs w:val="16"/>
              </w:rPr>
              <w:t xml:space="preserve">Artículo </w:t>
            </w:r>
            <w:r w:rsidRPr="00C332B3">
              <w:rPr>
                <w:rFonts w:ascii="Verdana" w:hAnsi="Verdana" w:cs="Arial"/>
                <w:b/>
                <w:strike/>
                <w:sz w:val="16"/>
                <w:szCs w:val="16"/>
              </w:rPr>
              <w:t>6°.</w:t>
            </w:r>
            <w:r w:rsidRPr="00485D19">
              <w:rPr>
                <w:rFonts w:ascii="Verdana" w:hAnsi="Verdana" w:cs="Arial"/>
                <w:b/>
                <w:sz w:val="16"/>
                <w:szCs w:val="16"/>
              </w:rPr>
              <w:t xml:space="preserve"> Certificación Educación.</w:t>
            </w:r>
            <w:r w:rsidRPr="00844063">
              <w:rPr>
                <w:rFonts w:ascii="Verdana" w:hAnsi="Verdana" w:cs="Arial"/>
                <w:sz w:val="16"/>
                <w:szCs w:val="16"/>
              </w:rPr>
              <w:t xml:space="preserve"> Los estudios se acreditarán mediante la presentación de diplomas, acta de grado o títulos certificados por las instituciones correspondientes. Para su validez requerirán de los registros y autenticaciones que determinen las normas vigentes sobre la materia. La tarjeta profesional o matrícula correspondiente, según el caso, excluye la presentación de los documentos enunciados anteriormente. </w:t>
            </w:r>
          </w:p>
          <w:p w14:paraId="21DEB019" w14:textId="77777777" w:rsidR="00887907" w:rsidRPr="00844063" w:rsidRDefault="00887907" w:rsidP="00844063">
            <w:pPr>
              <w:pStyle w:val="Prrafodelista"/>
              <w:spacing w:after="0" w:line="276" w:lineRule="auto"/>
              <w:jc w:val="both"/>
              <w:rPr>
                <w:rFonts w:ascii="Verdana" w:hAnsi="Verdana" w:cs="Arial"/>
                <w:sz w:val="16"/>
                <w:szCs w:val="16"/>
              </w:rPr>
            </w:pPr>
          </w:p>
          <w:p w14:paraId="0CD3F012" w14:textId="7716737D" w:rsidR="00887907" w:rsidRPr="00727B69" w:rsidRDefault="00887907" w:rsidP="00844063">
            <w:pPr>
              <w:pStyle w:val="Prrafodelista"/>
              <w:spacing w:after="0" w:line="276" w:lineRule="auto"/>
              <w:ind w:left="0"/>
              <w:jc w:val="both"/>
              <w:rPr>
                <w:rFonts w:ascii="Verdana" w:hAnsi="Verdana" w:cs="Arial"/>
                <w:sz w:val="16"/>
                <w:szCs w:val="16"/>
              </w:rPr>
            </w:pPr>
            <w:r w:rsidRPr="00844063">
              <w:rPr>
                <w:rFonts w:ascii="Verdana" w:hAnsi="Verdana" w:cs="Arial"/>
                <w:sz w:val="16"/>
                <w:szCs w:val="16"/>
              </w:rPr>
              <w:t>En los casos en que para el ejercicio de la respectiva profesión se requiera acreditar la tarjeta o matrícula profesional, podrá sustituirse por la certificación expedida por el organismo competente de otorgarla en la cual conste que dicho documento se encuentra en trámite, siempre y cuando se acredite el respectivo título o acta de grado. Dentro del año siguiente a la fecha de posesión, el empleado deberá presentar la correspondiente tarjeta o matrícula profesional.</w:t>
            </w:r>
          </w:p>
        </w:tc>
        <w:tc>
          <w:tcPr>
            <w:tcW w:w="4962" w:type="dxa"/>
          </w:tcPr>
          <w:p w14:paraId="481A45A5" w14:textId="31007CBE" w:rsidR="00887907" w:rsidRPr="00844063" w:rsidRDefault="004675D6" w:rsidP="00485D19">
            <w:pPr>
              <w:spacing w:after="0" w:line="276" w:lineRule="auto"/>
              <w:jc w:val="both"/>
              <w:rPr>
                <w:rFonts w:ascii="Verdana" w:hAnsi="Verdana" w:cs="Arial"/>
                <w:sz w:val="16"/>
                <w:szCs w:val="16"/>
              </w:rPr>
            </w:pPr>
            <w:r>
              <w:rPr>
                <w:rFonts w:ascii="Verdana" w:hAnsi="Verdana" w:cs="Arial"/>
                <w:b/>
                <w:sz w:val="16"/>
                <w:szCs w:val="16"/>
              </w:rPr>
              <w:t>Artículo 7</w:t>
            </w:r>
            <w:r w:rsidR="00887907" w:rsidRPr="00485D19">
              <w:rPr>
                <w:rFonts w:ascii="Verdana" w:hAnsi="Verdana" w:cs="Arial"/>
                <w:b/>
                <w:sz w:val="16"/>
                <w:szCs w:val="16"/>
              </w:rPr>
              <w:t>°. Certificación Educación</w:t>
            </w:r>
            <w:r w:rsidR="00887907" w:rsidRPr="00844063">
              <w:rPr>
                <w:rFonts w:ascii="Verdana" w:hAnsi="Verdana" w:cs="Arial"/>
                <w:sz w:val="16"/>
                <w:szCs w:val="16"/>
              </w:rPr>
              <w:t xml:space="preserve">. Los estudios se acreditarán mediante la presentación de diplomas, acta de grado o títulos certificados por las instituciones correspondientes. Para su validez requerirán de los registros y autenticaciones que determinen las normas vigentes sobre la materia. La tarjeta profesional o matrícula correspondiente, según el caso, excluye la presentación de los documentos enunciados anteriormente. </w:t>
            </w:r>
          </w:p>
          <w:p w14:paraId="32EE9C51" w14:textId="77777777" w:rsidR="00887907" w:rsidRPr="00844063" w:rsidRDefault="00887907" w:rsidP="00485D19">
            <w:pPr>
              <w:pStyle w:val="Prrafodelista"/>
              <w:spacing w:after="0" w:line="276" w:lineRule="auto"/>
              <w:jc w:val="both"/>
              <w:rPr>
                <w:rFonts w:ascii="Verdana" w:hAnsi="Verdana" w:cs="Arial"/>
                <w:sz w:val="16"/>
                <w:szCs w:val="16"/>
              </w:rPr>
            </w:pPr>
          </w:p>
          <w:p w14:paraId="41FC2FAA" w14:textId="77777777" w:rsidR="00887907" w:rsidRDefault="00887907" w:rsidP="00485D19">
            <w:pPr>
              <w:pStyle w:val="Prrafodelista"/>
              <w:spacing w:after="0" w:line="276" w:lineRule="auto"/>
              <w:ind w:left="0"/>
              <w:jc w:val="both"/>
              <w:rPr>
                <w:rFonts w:ascii="Verdana" w:hAnsi="Verdana" w:cs="Arial"/>
                <w:sz w:val="16"/>
                <w:szCs w:val="16"/>
              </w:rPr>
            </w:pPr>
            <w:r w:rsidRPr="00844063">
              <w:rPr>
                <w:rFonts w:ascii="Verdana" w:hAnsi="Verdana" w:cs="Arial"/>
                <w:sz w:val="16"/>
                <w:szCs w:val="16"/>
              </w:rPr>
              <w:t>En los casos en que para el ejercicio de la respectiva profesión se requiera acreditar la tarjeta o matrícula profesional, podrá sustituirse por la certificación expedida por el organismo competente de otorgarla en la cual conste que dicho documento se encuentra en trámite, siempre y cuando se acredite el respectivo título o acta de grado. Dentro del año siguiente a la fecha de posesión, el empleado deberá presentar la correspondiente tarjeta o matrícula profesional</w:t>
            </w:r>
            <w:r>
              <w:rPr>
                <w:rFonts w:ascii="Verdana" w:hAnsi="Verdana" w:cs="Arial"/>
                <w:sz w:val="16"/>
                <w:szCs w:val="16"/>
              </w:rPr>
              <w:t>.</w:t>
            </w:r>
          </w:p>
          <w:p w14:paraId="39AD9258" w14:textId="31CDDF4C" w:rsidR="00887907" w:rsidRPr="00727B69" w:rsidRDefault="00887907" w:rsidP="00485D19">
            <w:pPr>
              <w:pStyle w:val="Prrafodelista"/>
              <w:spacing w:after="0" w:line="276" w:lineRule="auto"/>
              <w:ind w:left="0"/>
              <w:jc w:val="both"/>
              <w:rPr>
                <w:rFonts w:ascii="Verdana" w:hAnsi="Verdana" w:cs="Arial"/>
                <w:sz w:val="16"/>
                <w:szCs w:val="16"/>
              </w:rPr>
            </w:pPr>
          </w:p>
        </w:tc>
      </w:tr>
      <w:tr w:rsidR="00887907" w:rsidRPr="00727B69" w14:paraId="0056BA55" w14:textId="77777777" w:rsidTr="00BF799B">
        <w:trPr>
          <w:trHeight w:val="255"/>
        </w:trPr>
        <w:tc>
          <w:tcPr>
            <w:tcW w:w="5387" w:type="dxa"/>
          </w:tcPr>
          <w:p w14:paraId="1B141EE4" w14:textId="77777777" w:rsidR="00887907" w:rsidRPr="00485D19" w:rsidRDefault="00887907" w:rsidP="00485D19">
            <w:pPr>
              <w:spacing w:after="0" w:line="276" w:lineRule="auto"/>
              <w:jc w:val="both"/>
              <w:rPr>
                <w:rFonts w:ascii="Verdana" w:hAnsi="Verdana" w:cs="Arial"/>
                <w:sz w:val="16"/>
                <w:szCs w:val="16"/>
              </w:rPr>
            </w:pPr>
            <w:r w:rsidRPr="00485D19">
              <w:rPr>
                <w:rFonts w:ascii="Verdana" w:hAnsi="Verdana" w:cs="Arial"/>
                <w:b/>
                <w:sz w:val="16"/>
                <w:szCs w:val="16"/>
              </w:rPr>
              <w:t xml:space="preserve">Artículo </w:t>
            </w:r>
            <w:r w:rsidRPr="00C332B3">
              <w:rPr>
                <w:rFonts w:ascii="Verdana" w:hAnsi="Verdana" w:cs="Arial"/>
                <w:b/>
                <w:strike/>
                <w:sz w:val="16"/>
                <w:szCs w:val="16"/>
              </w:rPr>
              <w:t>7°.</w:t>
            </w:r>
            <w:r w:rsidRPr="00485D19">
              <w:rPr>
                <w:rFonts w:ascii="Verdana" w:hAnsi="Verdana" w:cs="Arial"/>
                <w:b/>
                <w:sz w:val="16"/>
                <w:szCs w:val="16"/>
              </w:rPr>
              <w:t xml:space="preserve">  Títulos y certificados obtenidos en el exterior. </w:t>
            </w:r>
            <w:r w:rsidRPr="00485D19">
              <w:rPr>
                <w:rFonts w:ascii="Verdana" w:hAnsi="Verdana" w:cs="Arial"/>
                <w:sz w:val="16"/>
                <w:szCs w:val="16"/>
              </w:rPr>
              <w:t>Los estudios realizados y los títulos obtenidos en el exterior requerirán para su validez, de la homologación y convalidación por parte del Ministerio de Educación Nacional o a quien éste faculte o designe.</w:t>
            </w:r>
          </w:p>
          <w:p w14:paraId="6DF1D9E1" w14:textId="77777777" w:rsidR="00887907" w:rsidRPr="00485D19" w:rsidRDefault="00887907" w:rsidP="00485D19">
            <w:pPr>
              <w:spacing w:after="0" w:line="276" w:lineRule="auto"/>
              <w:jc w:val="both"/>
              <w:rPr>
                <w:rFonts w:ascii="Verdana" w:hAnsi="Verdana" w:cs="Arial"/>
                <w:sz w:val="16"/>
                <w:szCs w:val="16"/>
              </w:rPr>
            </w:pPr>
          </w:p>
          <w:p w14:paraId="7BA78568" w14:textId="724090C2" w:rsidR="00887907" w:rsidRPr="00844063" w:rsidRDefault="00887907" w:rsidP="00485D19">
            <w:pPr>
              <w:spacing w:after="0" w:line="276" w:lineRule="auto"/>
              <w:jc w:val="both"/>
              <w:rPr>
                <w:rFonts w:ascii="Verdana" w:hAnsi="Verdana" w:cs="Arial"/>
                <w:sz w:val="16"/>
                <w:szCs w:val="16"/>
              </w:rPr>
            </w:pPr>
            <w:r w:rsidRPr="00485D19">
              <w:rPr>
                <w:rFonts w:ascii="Verdana" w:hAnsi="Verdana" w:cs="Arial"/>
                <w:sz w:val="16"/>
                <w:szCs w:val="16"/>
              </w:rPr>
              <w:t xml:space="preserve">Se podrá acreditar el cumplimiento de estos requisitos con la presentación de los certificados expedidos por la correspondiente institución de educación superior y dentro de los dos (2) años siguientes a la fecha de posesión, el empleado deberá presentar </w:t>
            </w:r>
            <w:r w:rsidRPr="00485D19">
              <w:rPr>
                <w:rFonts w:ascii="Verdana" w:hAnsi="Verdana" w:cs="Arial"/>
                <w:sz w:val="16"/>
                <w:szCs w:val="16"/>
              </w:rPr>
              <w:lastRenderedPageBreak/>
              <w:t>los títulos debidamente homologados. Si no lo hiciere, se aplicará lo dispuesto en el artículo 5º de la Ley 190 de 1995 y las normas que la modifiquen o sustituyan.</w:t>
            </w:r>
          </w:p>
        </w:tc>
        <w:tc>
          <w:tcPr>
            <w:tcW w:w="4962" w:type="dxa"/>
          </w:tcPr>
          <w:p w14:paraId="4EECDEEE" w14:textId="54280E7B" w:rsidR="00887907" w:rsidRPr="00485D19" w:rsidRDefault="004675D6" w:rsidP="00485D19">
            <w:pPr>
              <w:spacing w:after="0" w:line="276" w:lineRule="auto"/>
              <w:jc w:val="both"/>
              <w:rPr>
                <w:rFonts w:ascii="Verdana" w:hAnsi="Verdana" w:cs="Arial"/>
                <w:sz w:val="16"/>
                <w:szCs w:val="16"/>
              </w:rPr>
            </w:pPr>
            <w:r>
              <w:rPr>
                <w:rFonts w:ascii="Verdana" w:hAnsi="Verdana" w:cs="Arial"/>
                <w:b/>
                <w:sz w:val="16"/>
                <w:szCs w:val="16"/>
              </w:rPr>
              <w:lastRenderedPageBreak/>
              <w:t>Artículo 8</w:t>
            </w:r>
            <w:r w:rsidR="00887907" w:rsidRPr="00485D19">
              <w:rPr>
                <w:rFonts w:ascii="Verdana" w:hAnsi="Verdana" w:cs="Arial"/>
                <w:b/>
                <w:sz w:val="16"/>
                <w:szCs w:val="16"/>
              </w:rPr>
              <w:t>°.</w:t>
            </w:r>
            <w:r w:rsidR="00887907" w:rsidRPr="00485D19">
              <w:rPr>
                <w:rFonts w:ascii="Verdana" w:hAnsi="Verdana" w:cs="Arial"/>
                <w:sz w:val="16"/>
                <w:szCs w:val="16"/>
              </w:rPr>
              <w:t xml:space="preserve">  </w:t>
            </w:r>
            <w:r w:rsidR="00887907" w:rsidRPr="00485D19">
              <w:rPr>
                <w:rFonts w:ascii="Verdana" w:hAnsi="Verdana" w:cs="Arial"/>
                <w:b/>
                <w:sz w:val="16"/>
                <w:szCs w:val="16"/>
              </w:rPr>
              <w:t>Títulos y certificados obtenidos en el exterior.</w:t>
            </w:r>
            <w:r w:rsidR="00887907" w:rsidRPr="00485D19">
              <w:rPr>
                <w:rFonts w:ascii="Verdana" w:hAnsi="Verdana" w:cs="Arial"/>
                <w:sz w:val="16"/>
                <w:szCs w:val="16"/>
              </w:rPr>
              <w:t xml:space="preserve"> Los estudios realizados y los títulos obtenidos en el exterior requerirán para su validez, de la homologación y convalidación por parte del Ministerio de Educación Nacional o a quien éste faculte o designe.</w:t>
            </w:r>
          </w:p>
          <w:p w14:paraId="70312A4C" w14:textId="77777777" w:rsidR="00887907" w:rsidRPr="00485D19" w:rsidRDefault="00887907" w:rsidP="00485D19">
            <w:pPr>
              <w:spacing w:after="0" w:line="276" w:lineRule="auto"/>
              <w:jc w:val="both"/>
              <w:rPr>
                <w:rFonts w:ascii="Verdana" w:hAnsi="Verdana" w:cs="Arial"/>
                <w:sz w:val="16"/>
                <w:szCs w:val="16"/>
              </w:rPr>
            </w:pPr>
          </w:p>
          <w:p w14:paraId="0C349BCA" w14:textId="77777777" w:rsidR="00887907" w:rsidRDefault="00887907" w:rsidP="00485D19">
            <w:pPr>
              <w:pStyle w:val="Prrafodelista"/>
              <w:spacing w:after="0" w:line="276" w:lineRule="auto"/>
              <w:ind w:left="0"/>
              <w:jc w:val="both"/>
              <w:rPr>
                <w:rFonts w:ascii="Verdana" w:hAnsi="Verdana" w:cs="Arial"/>
                <w:sz w:val="16"/>
                <w:szCs w:val="16"/>
              </w:rPr>
            </w:pPr>
            <w:r w:rsidRPr="00485D19">
              <w:rPr>
                <w:rFonts w:ascii="Verdana" w:hAnsi="Verdana" w:cs="Arial"/>
                <w:sz w:val="16"/>
                <w:szCs w:val="16"/>
              </w:rPr>
              <w:t xml:space="preserve">Se podrá acreditar el cumplimiento de estos requisitos con la presentación de los certificados expedidos por la correspondiente institución de educación superior y dentro de los dos (2) años siguientes a la fecha de posesión, el </w:t>
            </w:r>
            <w:r w:rsidRPr="00485D19">
              <w:rPr>
                <w:rFonts w:ascii="Verdana" w:hAnsi="Verdana" w:cs="Arial"/>
                <w:sz w:val="16"/>
                <w:szCs w:val="16"/>
              </w:rPr>
              <w:lastRenderedPageBreak/>
              <w:t>empleado deberá presentar los títulos debidamente homologados. Si no lo hiciere, se aplicará lo dispuesto en el artículo 5º de la Ley 190 de 1995 y las normas que la modifiquen o sustituyan.</w:t>
            </w:r>
          </w:p>
          <w:p w14:paraId="64B5DC1E" w14:textId="23D70DAE" w:rsidR="00887907" w:rsidRPr="00727B69" w:rsidRDefault="00887907" w:rsidP="00485D19">
            <w:pPr>
              <w:pStyle w:val="Prrafodelista"/>
              <w:spacing w:after="0" w:line="276" w:lineRule="auto"/>
              <w:ind w:left="0"/>
              <w:jc w:val="both"/>
              <w:rPr>
                <w:rFonts w:ascii="Verdana" w:hAnsi="Verdana" w:cs="Arial"/>
                <w:sz w:val="16"/>
                <w:szCs w:val="16"/>
              </w:rPr>
            </w:pPr>
          </w:p>
        </w:tc>
      </w:tr>
      <w:tr w:rsidR="00887907" w:rsidRPr="00727B69" w14:paraId="32805CCB" w14:textId="77777777" w:rsidTr="00BF799B">
        <w:trPr>
          <w:trHeight w:val="255"/>
        </w:trPr>
        <w:tc>
          <w:tcPr>
            <w:tcW w:w="5387" w:type="dxa"/>
          </w:tcPr>
          <w:p w14:paraId="31849282" w14:textId="6ADB7207" w:rsidR="00887907" w:rsidRDefault="00887907" w:rsidP="00485D19">
            <w:pPr>
              <w:jc w:val="both"/>
              <w:rPr>
                <w:rFonts w:ascii="Verdana" w:hAnsi="Verdana" w:cs="Arial"/>
                <w:b/>
                <w:sz w:val="16"/>
                <w:szCs w:val="16"/>
              </w:rPr>
            </w:pPr>
            <w:r w:rsidRPr="00485D19">
              <w:rPr>
                <w:rFonts w:ascii="Verdana" w:hAnsi="Verdana" w:cs="Arial"/>
                <w:b/>
                <w:sz w:val="16"/>
                <w:szCs w:val="16"/>
              </w:rPr>
              <w:lastRenderedPageBreak/>
              <w:t xml:space="preserve">Artículo </w:t>
            </w:r>
            <w:r w:rsidRPr="00C332B3">
              <w:rPr>
                <w:rFonts w:ascii="Verdana" w:hAnsi="Verdana" w:cs="Arial"/>
                <w:b/>
                <w:strike/>
                <w:sz w:val="16"/>
                <w:szCs w:val="16"/>
              </w:rPr>
              <w:t>8°.</w:t>
            </w:r>
            <w:r w:rsidRPr="00485D19">
              <w:rPr>
                <w:rFonts w:ascii="Verdana" w:hAnsi="Verdana" w:cs="Arial"/>
                <w:b/>
                <w:sz w:val="16"/>
                <w:szCs w:val="16"/>
              </w:rPr>
              <w:t xml:space="preserve"> Experiencia. </w:t>
            </w:r>
            <w:r w:rsidRPr="00485D19">
              <w:rPr>
                <w:rFonts w:ascii="Verdana" w:hAnsi="Verdana" w:cs="Arial"/>
                <w:sz w:val="16"/>
                <w:szCs w:val="16"/>
              </w:rPr>
              <w:t>Se entiende por experiencia los conocimientos, las habilidades y las destrezas adquiridas o desarrolladas mediante el ejercicio de una profesión, arte u oficio. Para los efectos de la presente ley, la experiencia se clasifica en profesional, relacionada, laboral.</w:t>
            </w:r>
            <w:r w:rsidRPr="00485D19">
              <w:rPr>
                <w:rFonts w:ascii="Verdana" w:hAnsi="Verdana" w:cs="Arial"/>
                <w:b/>
                <w:sz w:val="16"/>
                <w:szCs w:val="16"/>
              </w:rPr>
              <w:t xml:space="preserve"> </w:t>
            </w:r>
          </w:p>
          <w:p w14:paraId="3584465B" w14:textId="2525B85C" w:rsidR="00887907" w:rsidRPr="00300F0F" w:rsidRDefault="00887907" w:rsidP="00300F0F">
            <w:pPr>
              <w:jc w:val="both"/>
              <w:rPr>
                <w:rFonts w:ascii="Verdana" w:hAnsi="Verdana" w:cs="Arial"/>
                <w:b/>
                <w:sz w:val="16"/>
                <w:szCs w:val="16"/>
              </w:rPr>
            </w:pPr>
            <w:r w:rsidRPr="00300F0F">
              <w:rPr>
                <w:rFonts w:ascii="Verdana" w:hAnsi="Verdana" w:cs="Arial"/>
                <w:b/>
                <w:sz w:val="16"/>
                <w:szCs w:val="16"/>
              </w:rPr>
              <w:t xml:space="preserve">Experiencia Profesional. </w:t>
            </w:r>
            <w:r w:rsidRPr="00300F0F">
              <w:rPr>
                <w:rFonts w:ascii="Verdana" w:hAnsi="Verdana" w:cs="Arial"/>
                <w:sz w:val="16"/>
                <w:szCs w:val="16"/>
              </w:rPr>
              <w:t xml:space="preserve">Es la adquirida a partir de la terminación y aprobación del </w:t>
            </w:r>
            <w:r w:rsidR="00EA25E7" w:rsidRPr="00300F0F">
              <w:rPr>
                <w:rFonts w:ascii="Verdana" w:hAnsi="Verdana" w:cs="Arial"/>
                <w:sz w:val="16"/>
                <w:szCs w:val="16"/>
              </w:rPr>
              <w:t>pensum</w:t>
            </w:r>
            <w:r w:rsidRPr="00300F0F">
              <w:rPr>
                <w:rFonts w:ascii="Verdana" w:hAnsi="Verdana" w:cs="Arial"/>
                <w:sz w:val="16"/>
                <w:szCs w:val="16"/>
              </w:rPr>
              <w:t xml:space="preserve"> académico de la respectiva formación profesional, en el ejercicio de las actividades propias de la profesión o disciplina académica exigida para el desempeño del empleo</w:t>
            </w:r>
            <w:r>
              <w:rPr>
                <w:rFonts w:ascii="Verdana" w:hAnsi="Verdana" w:cs="Arial"/>
                <w:b/>
                <w:sz w:val="16"/>
                <w:szCs w:val="16"/>
              </w:rPr>
              <w:t xml:space="preserve">. </w:t>
            </w:r>
          </w:p>
          <w:p w14:paraId="451075A5" w14:textId="6BDF160D" w:rsidR="00887907" w:rsidRPr="00300F0F" w:rsidRDefault="00887907" w:rsidP="00300F0F">
            <w:pPr>
              <w:jc w:val="both"/>
              <w:rPr>
                <w:rFonts w:ascii="Verdana" w:hAnsi="Verdana" w:cs="Arial"/>
                <w:sz w:val="16"/>
                <w:szCs w:val="16"/>
              </w:rPr>
            </w:pPr>
            <w:r w:rsidRPr="00300F0F">
              <w:rPr>
                <w:rFonts w:ascii="Verdana" w:hAnsi="Verdana" w:cs="Arial"/>
                <w:sz w:val="16"/>
                <w:szCs w:val="16"/>
              </w:rPr>
              <w:t xml:space="preserve">En el caso de las disciplinas académicas o profesiones relacionadas con el Sistema de Seguridad Social en Salud, la experiencia profesional se computará a partir de la inscripción o registro profesional. </w:t>
            </w:r>
          </w:p>
          <w:p w14:paraId="3837BF96" w14:textId="0EE57557" w:rsidR="00887907" w:rsidRPr="00300F0F" w:rsidRDefault="00887907" w:rsidP="00300F0F">
            <w:pPr>
              <w:jc w:val="both"/>
              <w:rPr>
                <w:rFonts w:ascii="Verdana" w:hAnsi="Verdana" w:cs="Arial"/>
                <w:sz w:val="16"/>
                <w:szCs w:val="16"/>
              </w:rPr>
            </w:pPr>
            <w:r w:rsidRPr="00300F0F">
              <w:rPr>
                <w:rFonts w:ascii="Verdana" w:hAnsi="Verdana" w:cs="Arial"/>
                <w:sz w:val="16"/>
                <w:szCs w:val="16"/>
              </w:rPr>
              <w:t>La experiencia adquirida con posterioridad a la terminación de estudios en las modalidades de formación técnica profesional o tecnológica, no se considerará experiencia profesional.</w:t>
            </w:r>
          </w:p>
          <w:p w14:paraId="05FF6FA2" w14:textId="6A41AE89" w:rsidR="00887907" w:rsidRPr="00485D19" w:rsidRDefault="00887907" w:rsidP="00300F0F">
            <w:pPr>
              <w:jc w:val="both"/>
              <w:rPr>
                <w:rFonts w:ascii="Verdana" w:hAnsi="Verdana" w:cs="Arial"/>
                <w:b/>
                <w:sz w:val="16"/>
                <w:szCs w:val="16"/>
              </w:rPr>
            </w:pPr>
            <w:r w:rsidRPr="00300F0F">
              <w:rPr>
                <w:rFonts w:ascii="Verdana" w:hAnsi="Verdana" w:cs="Arial"/>
                <w:b/>
                <w:sz w:val="16"/>
                <w:szCs w:val="16"/>
              </w:rPr>
              <w:t xml:space="preserve">Experiencia Laboral. </w:t>
            </w:r>
            <w:r w:rsidRPr="00300F0F">
              <w:rPr>
                <w:rFonts w:ascii="Verdana" w:hAnsi="Verdana" w:cs="Arial"/>
                <w:sz w:val="16"/>
                <w:szCs w:val="16"/>
              </w:rPr>
              <w:t>Es la adquirida con el ejercicio de cualquier empleo, ocupación, arte u oficio.</w:t>
            </w:r>
          </w:p>
        </w:tc>
        <w:tc>
          <w:tcPr>
            <w:tcW w:w="4962" w:type="dxa"/>
          </w:tcPr>
          <w:p w14:paraId="77A42323" w14:textId="107F07F9" w:rsidR="00887907" w:rsidRDefault="00887907" w:rsidP="00300F0F">
            <w:pPr>
              <w:jc w:val="both"/>
              <w:rPr>
                <w:rFonts w:ascii="Verdana" w:hAnsi="Verdana" w:cs="Arial"/>
                <w:sz w:val="16"/>
                <w:szCs w:val="16"/>
              </w:rPr>
            </w:pPr>
            <w:r w:rsidRPr="00485D19">
              <w:rPr>
                <w:rFonts w:ascii="Verdana" w:hAnsi="Verdana" w:cs="Arial"/>
                <w:b/>
                <w:sz w:val="16"/>
                <w:szCs w:val="16"/>
              </w:rPr>
              <w:t xml:space="preserve">Artículo </w:t>
            </w:r>
            <w:r w:rsidR="004675D6">
              <w:rPr>
                <w:rFonts w:ascii="Verdana" w:hAnsi="Verdana" w:cs="Arial"/>
                <w:b/>
                <w:sz w:val="16"/>
                <w:szCs w:val="16"/>
              </w:rPr>
              <w:t>9</w:t>
            </w:r>
            <w:r w:rsidRPr="00485D19">
              <w:rPr>
                <w:rFonts w:ascii="Verdana" w:hAnsi="Verdana" w:cs="Arial"/>
                <w:b/>
                <w:sz w:val="16"/>
                <w:szCs w:val="16"/>
              </w:rPr>
              <w:t xml:space="preserve">°. Experiencia. </w:t>
            </w:r>
            <w:r w:rsidRPr="00485D19">
              <w:rPr>
                <w:rFonts w:ascii="Verdana" w:hAnsi="Verdana" w:cs="Arial"/>
                <w:sz w:val="16"/>
                <w:szCs w:val="16"/>
              </w:rPr>
              <w:t xml:space="preserve">Se entiende por experiencia los conocimientos, las habilidades y las destrezas adquiridas o desarrolladas mediante el ejercicio de una profesión, arte u oficio. Para los efectos de la presente ley, la experiencia se clasifica en profesional, relacionada, laboral. </w:t>
            </w:r>
          </w:p>
          <w:p w14:paraId="476491E8" w14:textId="2FF912B7" w:rsidR="00887907" w:rsidRPr="00300F0F" w:rsidRDefault="00887907" w:rsidP="00300F0F">
            <w:pPr>
              <w:jc w:val="both"/>
              <w:rPr>
                <w:rFonts w:ascii="Verdana" w:hAnsi="Verdana" w:cs="Arial"/>
                <w:b/>
                <w:sz w:val="16"/>
                <w:szCs w:val="16"/>
              </w:rPr>
            </w:pPr>
            <w:r w:rsidRPr="00300F0F">
              <w:rPr>
                <w:rFonts w:ascii="Verdana" w:hAnsi="Verdana" w:cs="Arial"/>
                <w:b/>
                <w:sz w:val="16"/>
                <w:szCs w:val="16"/>
              </w:rPr>
              <w:t xml:space="preserve">Experiencia Profesional. </w:t>
            </w:r>
            <w:r w:rsidRPr="00300F0F">
              <w:rPr>
                <w:rFonts w:ascii="Verdana" w:hAnsi="Verdana" w:cs="Arial"/>
                <w:sz w:val="16"/>
                <w:szCs w:val="16"/>
              </w:rPr>
              <w:t xml:space="preserve">Es la adquirida a partir de la terminación y aprobación del </w:t>
            </w:r>
            <w:r w:rsidR="00EA25E7" w:rsidRPr="00300F0F">
              <w:rPr>
                <w:rFonts w:ascii="Verdana" w:hAnsi="Verdana" w:cs="Arial"/>
                <w:sz w:val="16"/>
                <w:szCs w:val="16"/>
              </w:rPr>
              <w:t>pensum</w:t>
            </w:r>
            <w:r w:rsidRPr="00300F0F">
              <w:rPr>
                <w:rFonts w:ascii="Verdana" w:hAnsi="Verdana" w:cs="Arial"/>
                <w:sz w:val="16"/>
                <w:szCs w:val="16"/>
              </w:rPr>
              <w:t xml:space="preserve"> académico de la respectiva formación profesional, en el ejercicio de las actividades propias de la profesión o disciplina académica exigida para el desempeño del empleo</w:t>
            </w:r>
            <w:r>
              <w:rPr>
                <w:rFonts w:ascii="Verdana" w:hAnsi="Verdana" w:cs="Arial"/>
                <w:b/>
                <w:sz w:val="16"/>
                <w:szCs w:val="16"/>
              </w:rPr>
              <w:t xml:space="preserve">. </w:t>
            </w:r>
          </w:p>
          <w:p w14:paraId="783E5D8D" w14:textId="77777777" w:rsidR="00887907" w:rsidRPr="00300F0F" w:rsidRDefault="00887907" w:rsidP="00300F0F">
            <w:pPr>
              <w:jc w:val="both"/>
              <w:rPr>
                <w:rFonts w:ascii="Verdana" w:hAnsi="Verdana" w:cs="Arial"/>
                <w:sz w:val="16"/>
                <w:szCs w:val="16"/>
              </w:rPr>
            </w:pPr>
            <w:r w:rsidRPr="00300F0F">
              <w:rPr>
                <w:rFonts w:ascii="Verdana" w:hAnsi="Verdana" w:cs="Arial"/>
                <w:sz w:val="16"/>
                <w:szCs w:val="16"/>
              </w:rPr>
              <w:t xml:space="preserve">En el caso de las disciplinas académicas o profesiones relacionadas con el Sistema de Seguridad Social en Salud, la experiencia profesional se computará a partir de la inscripción o registro profesional. </w:t>
            </w:r>
          </w:p>
          <w:p w14:paraId="0B97D61F" w14:textId="77777777" w:rsidR="00887907" w:rsidRPr="00300F0F" w:rsidRDefault="00887907" w:rsidP="00300F0F">
            <w:pPr>
              <w:jc w:val="both"/>
              <w:rPr>
                <w:rFonts w:ascii="Verdana" w:hAnsi="Verdana" w:cs="Arial"/>
                <w:sz w:val="16"/>
                <w:szCs w:val="16"/>
              </w:rPr>
            </w:pPr>
            <w:r w:rsidRPr="00300F0F">
              <w:rPr>
                <w:rFonts w:ascii="Verdana" w:hAnsi="Verdana" w:cs="Arial"/>
                <w:sz w:val="16"/>
                <w:szCs w:val="16"/>
              </w:rPr>
              <w:t>La experiencia adquirida con posterioridad a la terminación de estudios en las modalidades de formación técnica profesional o tecnológica, no se considerará experiencia profesional.</w:t>
            </w:r>
          </w:p>
          <w:p w14:paraId="336A472F" w14:textId="0BFAB05F" w:rsidR="00887907" w:rsidRPr="00485D19" w:rsidRDefault="00887907" w:rsidP="00300F0F">
            <w:pPr>
              <w:jc w:val="both"/>
              <w:rPr>
                <w:rFonts w:ascii="Verdana" w:hAnsi="Verdana" w:cs="Arial"/>
                <w:b/>
                <w:sz w:val="16"/>
                <w:szCs w:val="16"/>
              </w:rPr>
            </w:pPr>
            <w:r w:rsidRPr="00300F0F">
              <w:rPr>
                <w:rFonts w:ascii="Verdana" w:hAnsi="Verdana" w:cs="Arial"/>
                <w:b/>
                <w:sz w:val="16"/>
                <w:szCs w:val="16"/>
              </w:rPr>
              <w:t xml:space="preserve">Experiencia Laboral. </w:t>
            </w:r>
            <w:r w:rsidRPr="00300F0F">
              <w:rPr>
                <w:rFonts w:ascii="Verdana" w:hAnsi="Verdana" w:cs="Arial"/>
                <w:sz w:val="16"/>
                <w:szCs w:val="16"/>
              </w:rPr>
              <w:t>Es la adquirida con el ejercicio de cualquier empleo, ocupación, arte u oficio.</w:t>
            </w:r>
          </w:p>
        </w:tc>
      </w:tr>
      <w:tr w:rsidR="00887907" w:rsidRPr="00727B69" w14:paraId="29FB4D37" w14:textId="77777777" w:rsidTr="00BF799B">
        <w:trPr>
          <w:trHeight w:val="255"/>
        </w:trPr>
        <w:tc>
          <w:tcPr>
            <w:tcW w:w="5387" w:type="dxa"/>
          </w:tcPr>
          <w:p w14:paraId="7E83E48B" w14:textId="37152D4B" w:rsidR="00887907" w:rsidRDefault="00887907" w:rsidP="00692B30">
            <w:pPr>
              <w:jc w:val="both"/>
              <w:rPr>
                <w:rFonts w:ascii="Verdana" w:hAnsi="Verdana" w:cs="Arial"/>
                <w:sz w:val="16"/>
                <w:szCs w:val="16"/>
              </w:rPr>
            </w:pPr>
            <w:r w:rsidRPr="00692B30">
              <w:rPr>
                <w:rFonts w:ascii="Verdana" w:hAnsi="Verdana" w:cs="Arial"/>
                <w:b/>
                <w:sz w:val="16"/>
                <w:szCs w:val="16"/>
              </w:rPr>
              <w:t xml:space="preserve">Artículo </w:t>
            </w:r>
            <w:r w:rsidRPr="00C332B3">
              <w:rPr>
                <w:rFonts w:ascii="Verdana" w:hAnsi="Verdana" w:cs="Arial"/>
                <w:b/>
                <w:strike/>
                <w:sz w:val="16"/>
                <w:szCs w:val="16"/>
              </w:rPr>
              <w:t>9°.</w:t>
            </w:r>
            <w:r w:rsidRPr="00692B30">
              <w:rPr>
                <w:rFonts w:ascii="Verdana" w:hAnsi="Verdana" w:cs="Arial"/>
                <w:b/>
                <w:sz w:val="16"/>
                <w:szCs w:val="16"/>
              </w:rPr>
              <w:t xml:space="preserve"> Certificación de la experiencia</w:t>
            </w:r>
            <w:r w:rsidRPr="00692B30">
              <w:rPr>
                <w:rFonts w:ascii="Verdana" w:hAnsi="Verdana" w:cs="Arial"/>
                <w:sz w:val="16"/>
                <w:szCs w:val="16"/>
              </w:rPr>
              <w:t>. La experiencia se acreditará mediante la presentación de certificaciones expedidas por la autoridad competente de las respectivas instituciones públicas o privadas.</w:t>
            </w:r>
          </w:p>
          <w:p w14:paraId="4A98461F" w14:textId="77777777" w:rsidR="00887907" w:rsidRPr="00692B30" w:rsidRDefault="00887907" w:rsidP="00692B30">
            <w:pPr>
              <w:jc w:val="both"/>
              <w:rPr>
                <w:rFonts w:ascii="Verdana" w:hAnsi="Verdana" w:cs="Arial"/>
                <w:sz w:val="16"/>
                <w:szCs w:val="16"/>
              </w:rPr>
            </w:pPr>
            <w:r w:rsidRPr="00692B30">
              <w:rPr>
                <w:rFonts w:ascii="Verdana" w:hAnsi="Verdana" w:cs="Arial"/>
                <w:sz w:val="16"/>
                <w:szCs w:val="16"/>
              </w:rPr>
              <w:t xml:space="preserve">Cuando el interesado haya ejercido su profesión o actividad en forma independiente, la experiencia se acreditará mediante declaración del mismo. </w:t>
            </w:r>
          </w:p>
          <w:p w14:paraId="41CD613F" w14:textId="77777777" w:rsidR="00887907" w:rsidRPr="00692B30" w:rsidRDefault="00887907" w:rsidP="00692B30">
            <w:pPr>
              <w:jc w:val="both"/>
              <w:rPr>
                <w:rFonts w:ascii="Verdana" w:hAnsi="Verdana" w:cs="Arial"/>
                <w:sz w:val="16"/>
                <w:szCs w:val="16"/>
              </w:rPr>
            </w:pPr>
            <w:r w:rsidRPr="00692B30">
              <w:rPr>
                <w:rFonts w:ascii="Verdana" w:hAnsi="Verdana" w:cs="Arial"/>
                <w:sz w:val="16"/>
                <w:szCs w:val="16"/>
              </w:rPr>
              <w:t xml:space="preserve">Las certificaciones o declaraciones de experiencia deberán contener como mínimo, la siguiente información: </w:t>
            </w:r>
          </w:p>
          <w:p w14:paraId="7F1879B6" w14:textId="77777777" w:rsidR="00887907" w:rsidRPr="00692B30" w:rsidRDefault="00887907" w:rsidP="00692B30">
            <w:pPr>
              <w:jc w:val="both"/>
              <w:rPr>
                <w:rFonts w:ascii="Verdana" w:hAnsi="Verdana" w:cs="Arial"/>
                <w:sz w:val="16"/>
                <w:szCs w:val="16"/>
              </w:rPr>
            </w:pPr>
            <w:r w:rsidRPr="00692B30">
              <w:rPr>
                <w:rFonts w:ascii="Verdana" w:hAnsi="Verdana" w:cs="Arial"/>
                <w:b/>
                <w:sz w:val="16"/>
                <w:szCs w:val="16"/>
              </w:rPr>
              <w:t>1.</w:t>
            </w:r>
            <w:r w:rsidRPr="00692B30">
              <w:rPr>
                <w:rFonts w:ascii="Verdana" w:hAnsi="Verdana" w:cs="Arial"/>
                <w:sz w:val="16"/>
                <w:szCs w:val="16"/>
              </w:rPr>
              <w:t xml:space="preserve"> Nombre o razón social de la entidad o empresa. </w:t>
            </w:r>
          </w:p>
          <w:p w14:paraId="6902346D" w14:textId="77777777" w:rsidR="00887907" w:rsidRPr="00692B30" w:rsidRDefault="00887907" w:rsidP="00692B30">
            <w:pPr>
              <w:jc w:val="both"/>
              <w:rPr>
                <w:rFonts w:ascii="Verdana" w:hAnsi="Verdana" w:cs="Arial"/>
                <w:sz w:val="16"/>
                <w:szCs w:val="16"/>
              </w:rPr>
            </w:pPr>
            <w:r w:rsidRPr="00692B30">
              <w:rPr>
                <w:rFonts w:ascii="Verdana" w:hAnsi="Verdana" w:cs="Arial"/>
                <w:b/>
                <w:sz w:val="16"/>
                <w:szCs w:val="16"/>
              </w:rPr>
              <w:t>2.</w:t>
            </w:r>
            <w:r w:rsidRPr="00692B30">
              <w:rPr>
                <w:rFonts w:ascii="Verdana" w:hAnsi="Verdana" w:cs="Arial"/>
                <w:sz w:val="16"/>
                <w:szCs w:val="16"/>
              </w:rPr>
              <w:t xml:space="preserve"> Tiempo de servicio. </w:t>
            </w:r>
          </w:p>
          <w:p w14:paraId="14A21670" w14:textId="77777777" w:rsidR="00887907" w:rsidRPr="00692B30" w:rsidRDefault="00887907" w:rsidP="00692B30">
            <w:pPr>
              <w:jc w:val="both"/>
              <w:rPr>
                <w:rFonts w:ascii="Verdana" w:hAnsi="Verdana" w:cs="Arial"/>
                <w:sz w:val="16"/>
                <w:szCs w:val="16"/>
              </w:rPr>
            </w:pPr>
            <w:r w:rsidRPr="00692B30">
              <w:rPr>
                <w:rFonts w:ascii="Verdana" w:hAnsi="Verdana" w:cs="Arial"/>
                <w:b/>
                <w:sz w:val="16"/>
                <w:szCs w:val="16"/>
              </w:rPr>
              <w:t>3</w:t>
            </w:r>
            <w:r w:rsidRPr="00692B30">
              <w:rPr>
                <w:rFonts w:ascii="Verdana" w:hAnsi="Verdana" w:cs="Arial"/>
                <w:sz w:val="16"/>
                <w:szCs w:val="16"/>
              </w:rPr>
              <w:t xml:space="preserve">. Relación de funciones desempeñadas. </w:t>
            </w:r>
          </w:p>
          <w:p w14:paraId="1D000B71" w14:textId="0CE70A97" w:rsidR="00887907" w:rsidRPr="00692B30" w:rsidRDefault="00887907" w:rsidP="00692B30">
            <w:pPr>
              <w:jc w:val="both"/>
              <w:rPr>
                <w:rFonts w:ascii="Verdana" w:hAnsi="Verdana" w:cs="Arial"/>
                <w:sz w:val="16"/>
                <w:szCs w:val="16"/>
              </w:rPr>
            </w:pPr>
            <w:r w:rsidRPr="00692B30">
              <w:rPr>
                <w:rFonts w:ascii="Verdana" w:hAnsi="Verdana" w:cs="Arial"/>
                <w:sz w:val="16"/>
                <w:szCs w:val="16"/>
              </w:rPr>
              <w:t>Cuando la persona en el ejercicio de su profesión haya prestado sus servicios en el mismo período a una o varias instituciones, el tiempo de experiencia se c</w:t>
            </w:r>
            <w:r>
              <w:rPr>
                <w:rFonts w:ascii="Verdana" w:hAnsi="Verdana" w:cs="Arial"/>
                <w:sz w:val="16"/>
                <w:szCs w:val="16"/>
              </w:rPr>
              <w:t xml:space="preserve">ontabilizará por una sola vez. </w:t>
            </w:r>
          </w:p>
          <w:p w14:paraId="6C669946" w14:textId="25C3A4E6" w:rsidR="00887907" w:rsidRPr="00485D19" w:rsidRDefault="00887907" w:rsidP="00692B30">
            <w:pPr>
              <w:jc w:val="both"/>
              <w:rPr>
                <w:rFonts w:ascii="Verdana" w:hAnsi="Verdana" w:cs="Arial"/>
                <w:b/>
                <w:sz w:val="16"/>
                <w:szCs w:val="16"/>
              </w:rPr>
            </w:pPr>
            <w:r w:rsidRPr="00692B30">
              <w:rPr>
                <w:rFonts w:ascii="Verdana" w:hAnsi="Verdana" w:cs="Arial"/>
                <w:sz w:val="16"/>
                <w:szCs w:val="16"/>
              </w:rPr>
              <w:t>Cuando las certificaciones indiquen una jornada laboral inferior a ocho (8) horas diarias, el tiempo de experiencia se establecerá sumando las horas trabajadas y dividiendo el resultado por ocho (8).</w:t>
            </w:r>
          </w:p>
        </w:tc>
        <w:tc>
          <w:tcPr>
            <w:tcW w:w="4962" w:type="dxa"/>
          </w:tcPr>
          <w:p w14:paraId="04AF3012" w14:textId="709A3738" w:rsidR="00887907" w:rsidRDefault="00887907" w:rsidP="00692B30">
            <w:pPr>
              <w:jc w:val="both"/>
              <w:rPr>
                <w:rFonts w:ascii="Verdana" w:hAnsi="Verdana" w:cs="Arial"/>
                <w:sz w:val="16"/>
                <w:szCs w:val="16"/>
              </w:rPr>
            </w:pPr>
            <w:r w:rsidRPr="00692B30">
              <w:rPr>
                <w:rFonts w:ascii="Verdana" w:hAnsi="Verdana" w:cs="Arial"/>
                <w:b/>
                <w:sz w:val="16"/>
                <w:szCs w:val="16"/>
              </w:rPr>
              <w:t xml:space="preserve">Artículo </w:t>
            </w:r>
            <w:r w:rsidR="004675D6">
              <w:rPr>
                <w:rFonts w:ascii="Verdana" w:hAnsi="Verdana" w:cs="Arial"/>
                <w:b/>
                <w:sz w:val="16"/>
                <w:szCs w:val="16"/>
              </w:rPr>
              <w:t>10</w:t>
            </w:r>
            <w:r w:rsidRPr="00692B30">
              <w:rPr>
                <w:rFonts w:ascii="Verdana" w:hAnsi="Verdana" w:cs="Arial"/>
                <w:b/>
                <w:sz w:val="16"/>
                <w:szCs w:val="16"/>
              </w:rPr>
              <w:t>°. Certificación de la experiencia</w:t>
            </w:r>
            <w:r w:rsidRPr="00692B30">
              <w:rPr>
                <w:rFonts w:ascii="Verdana" w:hAnsi="Verdana" w:cs="Arial"/>
                <w:sz w:val="16"/>
                <w:szCs w:val="16"/>
              </w:rPr>
              <w:t>. La experiencia se acreditará mediante la presentación de certificaciones expedidas por la autoridad competente de las respectivas instituciones públicas o privadas.</w:t>
            </w:r>
          </w:p>
          <w:p w14:paraId="4FD3E36D" w14:textId="77777777" w:rsidR="00887907" w:rsidRPr="00692B30" w:rsidRDefault="00887907" w:rsidP="00692B30">
            <w:pPr>
              <w:jc w:val="both"/>
              <w:rPr>
                <w:rFonts w:ascii="Verdana" w:hAnsi="Verdana" w:cs="Arial"/>
                <w:sz w:val="16"/>
                <w:szCs w:val="16"/>
              </w:rPr>
            </w:pPr>
            <w:r w:rsidRPr="00692B30">
              <w:rPr>
                <w:rFonts w:ascii="Verdana" w:hAnsi="Verdana" w:cs="Arial"/>
                <w:sz w:val="16"/>
                <w:szCs w:val="16"/>
              </w:rPr>
              <w:t xml:space="preserve">Cuando el interesado haya ejercido su profesión o actividad en forma independiente, la experiencia se acreditará mediante declaración del mismo. </w:t>
            </w:r>
          </w:p>
          <w:p w14:paraId="0EC8B1FB" w14:textId="77777777" w:rsidR="00887907" w:rsidRPr="00692B30" w:rsidRDefault="00887907" w:rsidP="00692B30">
            <w:pPr>
              <w:jc w:val="both"/>
              <w:rPr>
                <w:rFonts w:ascii="Verdana" w:hAnsi="Verdana" w:cs="Arial"/>
                <w:sz w:val="16"/>
                <w:szCs w:val="16"/>
              </w:rPr>
            </w:pPr>
            <w:r w:rsidRPr="00692B30">
              <w:rPr>
                <w:rFonts w:ascii="Verdana" w:hAnsi="Verdana" w:cs="Arial"/>
                <w:sz w:val="16"/>
                <w:szCs w:val="16"/>
              </w:rPr>
              <w:t xml:space="preserve">Las certificaciones o declaraciones de experiencia deberán contener como mínimo, la siguiente información: </w:t>
            </w:r>
          </w:p>
          <w:p w14:paraId="44609471" w14:textId="77777777" w:rsidR="00887907" w:rsidRPr="00692B30" w:rsidRDefault="00887907" w:rsidP="00C332B3">
            <w:pPr>
              <w:spacing w:after="0"/>
              <w:jc w:val="both"/>
              <w:rPr>
                <w:rFonts w:ascii="Verdana" w:hAnsi="Verdana" w:cs="Arial"/>
                <w:sz w:val="16"/>
                <w:szCs w:val="16"/>
              </w:rPr>
            </w:pPr>
            <w:r w:rsidRPr="00692B30">
              <w:rPr>
                <w:rFonts w:ascii="Verdana" w:hAnsi="Verdana" w:cs="Arial"/>
                <w:b/>
                <w:sz w:val="16"/>
                <w:szCs w:val="16"/>
              </w:rPr>
              <w:t>1.</w:t>
            </w:r>
            <w:r w:rsidRPr="00692B30">
              <w:rPr>
                <w:rFonts w:ascii="Verdana" w:hAnsi="Verdana" w:cs="Arial"/>
                <w:sz w:val="16"/>
                <w:szCs w:val="16"/>
              </w:rPr>
              <w:t xml:space="preserve"> Nombre o razón social de la entidad o empresa. </w:t>
            </w:r>
          </w:p>
          <w:p w14:paraId="482B9DF9" w14:textId="77777777" w:rsidR="00887907" w:rsidRPr="00692B30" w:rsidRDefault="00887907" w:rsidP="00C332B3">
            <w:pPr>
              <w:spacing w:after="0"/>
              <w:jc w:val="both"/>
              <w:rPr>
                <w:rFonts w:ascii="Verdana" w:hAnsi="Verdana" w:cs="Arial"/>
                <w:sz w:val="16"/>
                <w:szCs w:val="16"/>
              </w:rPr>
            </w:pPr>
            <w:r w:rsidRPr="00692B30">
              <w:rPr>
                <w:rFonts w:ascii="Verdana" w:hAnsi="Verdana" w:cs="Arial"/>
                <w:b/>
                <w:sz w:val="16"/>
                <w:szCs w:val="16"/>
              </w:rPr>
              <w:t>2.</w:t>
            </w:r>
            <w:r w:rsidRPr="00692B30">
              <w:rPr>
                <w:rFonts w:ascii="Verdana" w:hAnsi="Verdana" w:cs="Arial"/>
                <w:sz w:val="16"/>
                <w:szCs w:val="16"/>
              </w:rPr>
              <w:t xml:space="preserve"> Tiempo de servicio. </w:t>
            </w:r>
          </w:p>
          <w:p w14:paraId="4C583B03" w14:textId="657EFA36" w:rsidR="00887907" w:rsidRDefault="00887907" w:rsidP="00C332B3">
            <w:pPr>
              <w:spacing w:after="0"/>
              <w:jc w:val="both"/>
              <w:rPr>
                <w:rFonts w:ascii="Verdana" w:hAnsi="Verdana" w:cs="Arial"/>
                <w:sz w:val="16"/>
                <w:szCs w:val="16"/>
              </w:rPr>
            </w:pPr>
            <w:r w:rsidRPr="00692B30">
              <w:rPr>
                <w:rFonts w:ascii="Verdana" w:hAnsi="Verdana" w:cs="Arial"/>
                <w:b/>
                <w:sz w:val="16"/>
                <w:szCs w:val="16"/>
              </w:rPr>
              <w:t>3</w:t>
            </w:r>
            <w:r w:rsidRPr="00692B30">
              <w:rPr>
                <w:rFonts w:ascii="Verdana" w:hAnsi="Verdana" w:cs="Arial"/>
                <w:sz w:val="16"/>
                <w:szCs w:val="16"/>
              </w:rPr>
              <w:t xml:space="preserve">. Relación de funciones desempeñadas. </w:t>
            </w:r>
          </w:p>
          <w:p w14:paraId="5351D1B1" w14:textId="77777777" w:rsidR="00C332B3" w:rsidRPr="00692B30" w:rsidRDefault="00C332B3" w:rsidP="00C332B3">
            <w:pPr>
              <w:spacing w:after="0"/>
              <w:jc w:val="both"/>
              <w:rPr>
                <w:rFonts w:ascii="Verdana" w:hAnsi="Verdana" w:cs="Arial"/>
                <w:sz w:val="16"/>
                <w:szCs w:val="16"/>
              </w:rPr>
            </w:pPr>
          </w:p>
          <w:p w14:paraId="6FDCCEF5" w14:textId="77777777" w:rsidR="00887907" w:rsidRPr="00692B30" w:rsidRDefault="00887907" w:rsidP="00692B30">
            <w:pPr>
              <w:jc w:val="both"/>
              <w:rPr>
                <w:rFonts w:ascii="Verdana" w:hAnsi="Verdana" w:cs="Arial"/>
                <w:sz w:val="16"/>
                <w:szCs w:val="16"/>
              </w:rPr>
            </w:pPr>
            <w:r w:rsidRPr="00692B30">
              <w:rPr>
                <w:rFonts w:ascii="Verdana" w:hAnsi="Verdana" w:cs="Arial"/>
                <w:sz w:val="16"/>
                <w:szCs w:val="16"/>
              </w:rPr>
              <w:t>Cuando la persona en el ejercicio de su profesión haya prestado sus servicios en el mismo período a una o varias instituciones, el tiempo de experiencia se c</w:t>
            </w:r>
            <w:r>
              <w:rPr>
                <w:rFonts w:ascii="Verdana" w:hAnsi="Verdana" w:cs="Arial"/>
                <w:sz w:val="16"/>
                <w:szCs w:val="16"/>
              </w:rPr>
              <w:t xml:space="preserve">ontabilizará por una sola vez. </w:t>
            </w:r>
          </w:p>
          <w:p w14:paraId="0C2CA807" w14:textId="77777777" w:rsidR="00887907" w:rsidRDefault="00887907" w:rsidP="00692B30">
            <w:pPr>
              <w:jc w:val="both"/>
              <w:rPr>
                <w:rFonts w:ascii="Verdana" w:hAnsi="Verdana" w:cs="Arial"/>
                <w:sz w:val="16"/>
                <w:szCs w:val="16"/>
              </w:rPr>
            </w:pPr>
            <w:r w:rsidRPr="00692B30">
              <w:rPr>
                <w:rFonts w:ascii="Verdana" w:hAnsi="Verdana" w:cs="Arial"/>
                <w:sz w:val="16"/>
                <w:szCs w:val="16"/>
              </w:rPr>
              <w:t>Cuando las certificaciones indiquen una jornada laboral inferior a ocho (8) horas diarias, el tiempo de experiencia se establecerá sumando las horas trabajadas y dividiendo el resultado por ocho (8).</w:t>
            </w:r>
          </w:p>
          <w:p w14:paraId="04CA317A" w14:textId="77777777" w:rsidR="00906E2D" w:rsidRDefault="00906E2D" w:rsidP="00692B30">
            <w:pPr>
              <w:jc w:val="both"/>
              <w:rPr>
                <w:rFonts w:ascii="Verdana" w:hAnsi="Verdana" w:cs="Arial"/>
                <w:sz w:val="16"/>
                <w:szCs w:val="16"/>
              </w:rPr>
            </w:pPr>
          </w:p>
          <w:p w14:paraId="77859F1F" w14:textId="77777777" w:rsidR="00906E2D" w:rsidRDefault="00906E2D" w:rsidP="00692B30">
            <w:pPr>
              <w:jc w:val="both"/>
              <w:rPr>
                <w:rFonts w:ascii="Verdana" w:hAnsi="Verdana" w:cs="Arial"/>
                <w:b/>
                <w:sz w:val="16"/>
                <w:szCs w:val="16"/>
              </w:rPr>
            </w:pPr>
          </w:p>
          <w:p w14:paraId="371306CB" w14:textId="2DB7996C" w:rsidR="005F3042" w:rsidRPr="00485D19" w:rsidRDefault="005F3042" w:rsidP="00692B30">
            <w:pPr>
              <w:jc w:val="both"/>
              <w:rPr>
                <w:rFonts w:ascii="Verdana" w:hAnsi="Verdana" w:cs="Arial"/>
                <w:b/>
                <w:sz w:val="16"/>
                <w:szCs w:val="16"/>
              </w:rPr>
            </w:pPr>
          </w:p>
        </w:tc>
      </w:tr>
      <w:tr w:rsidR="00887907" w:rsidRPr="00727B69" w14:paraId="25B96A0F" w14:textId="77777777" w:rsidTr="00BF799B">
        <w:trPr>
          <w:trHeight w:val="255"/>
        </w:trPr>
        <w:tc>
          <w:tcPr>
            <w:tcW w:w="5387" w:type="dxa"/>
          </w:tcPr>
          <w:p w14:paraId="58FA3CAE" w14:textId="77777777" w:rsidR="00887907" w:rsidRPr="00692B30" w:rsidRDefault="00887907" w:rsidP="00692B30">
            <w:pPr>
              <w:jc w:val="both"/>
              <w:rPr>
                <w:rFonts w:ascii="Verdana" w:hAnsi="Verdana" w:cs="Arial"/>
                <w:b/>
                <w:sz w:val="16"/>
                <w:szCs w:val="16"/>
              </w:rPr>
            </w:pPr>
          </w:p>
        </w:tc>
        <w:tc>
          <w:tcPr>
            <w:tcW w:w="4962" w:type="dxa"/>
          </w:tcPr>
          <w:p w14:paraId="5FE1AFC1" w14:textId="77777777" w:rsidR="00887907" w:rsidRDefault="00887907" w:rsidP="004675D6">
            <w:pPr>
              <w:jc w:val="center"/>
              <w:rPr>
                <w:rFonts w:ascii="Verdana" w:hAnsi="Verdana" w:cs="Arial"/>
                <w:b/>
                <w:sz w:val="16"/>
                <w:szCs w:val="16"/>
              </w:rPr>
            </w:pPr>
            <w:r>
              <w:rPr>
                <w:rFonts w:ascii="Verdana" w:hAnsi="Verdana" w:cs="Arial"/>
                <w:b/>
                <w:sz w:val="16"/>
                <w:szCs w:val="16"/>
              </w:rPr>
              <w:t>ARTÍCULO NUEVO</w:t>
            </w:r>
          </w:p>
          <w:p w14:paraId="257282DD" w14:textId="77777777" w:rsidR="00887907" w:rsidRDefault="00887907" w:rsidP="004675D6">
            <w:pPr>
              <w:jc w:val="center"/>
              <w:rPr>
                <w:rFonts w:ascii="Verdana" w:hAnsi="Verdana" w:cs="Arial"/>
                <w:b/>
                <w:sz w:val="16"/>
                <w:szCs w:val="16"/>
              </w:rPr>
            </w:pPr>
            <w:r>
              <w:rPr>
                <w:rFonts w:ascii="Verdana" w:hAnsi="Verdana" w:cs="Arial"/>
                <w:b/>
                <w:sz w:val="16"/>
                <w:szCs w:val="16"/>
              </w:rPr>
              <w:t>TÍTULO</w:t>
            </w:r>
            <w:r w:rsidR="004675D6">
              <w:rPr>
                <w:rFonts w:ascii="Verdana" w:hAnsi="Verdana" w:cs="Arial"/>
                <w:b/>
                <w:sz w:val="16"/>
                <w:szCs w:val="16"/>
              </w:rPr>
              <w:t xml:space="preserve"> IV</w:t>
            </w:r>
          </w:p>
          <w:p w14:paraId="0EA7D1DC" w14:textId="77777777" w:rsidR="004675D6" w:rsidRDefault="004675D6" w:rsidP="004675D6">
            <w:pPr>
              <w:jc w:val="center"/>
              <w:rPr>
                <w:rFonts w:ascii="Verdana" w:hAnsi="Verdana" w:cs="Arial"/>
                <w:b/>
                <w:sz w:val="16"/>
                <w:szCs w:val="16"/>
              </w:rPr>
            </w:pPr>
            <w:r>
              <w:rPr>
                <w:rFonts w:ascii="Verdana" w:hAnsi="Verdana" w:cs="Arial"/>
                <w:b/>
                <w:sz w:val="16"/>
                <w:szCs w:val="16"/>
              </w:rPr>
              <w:t xml:space="preserve">DEL RÉGIMEN ESPECIAL DE PRIMA TÉCNICA </w:t>
            </w:r>
          </w:p>
          <w:p w14:paraId="68BC23FA" w14:textId="2B5A325B" w:rsidR="004675D6" w:rsidRPr="004675D6" w:rsidRDefault="004675D6" w:rsidP="004675D6">
            <w:pPr>
              <w:jc w:val="both"/>
              <w:rPr>
                <w:rFonts w:ascii="Verdana" w:hAnsi="Verdana" w:cs="Arial"/>
                <w:sz w:val="16"/>
                <w:szCs w:val="16"/>
              </w:rPr>
            </w:pPr>
            <w:r>
              <w:rPr>
                <w:rFonts w:ascii="Verdana" w:hAnsi="Verdana" w:cs="Arial"/>
                <w:b/>
                <w:sz w:val="16"/>
                <w:szCs w:val="16"/>
              </w:rPr>
              <w:t xml:space="preserve">Artículo 11° </w:t>
            </w:r>
            <w:r w:rsidRPr="004675D6">
              <w:rPr>
                <w:rFonts w:ascii="Verdana" w:hAnsi="Verdana" w:cs="Arial"/>
                <w:b/>
                <w:sz w:val="16"/>
                <w:szCs w:val="16"/>
              </w:rPr>
              <w:t>Prima técnica.</w:t>
            </w:r>
            <w:r w:rsidRPr="004675D6">
              <w:rPr>
                <w:rFonts w:ascii="Verdana" w:hAnsi="Verdana" w:cs="Arial"/>
                <w:sz w:val="16"/>
                <w:szCs w:val="16"/>
              </w:rPr>
              <w:t xml:space="preserve"> La prima técnica por formación avanzada </w:t>
            </w:r>
            <w:r>
              <w:rPr>
                <w:rFonts w:ascii="Verdana" w:hAnsi="Verdana" w:cs="Arial"/>
                <w:sz w:val="16"/>
                <w:szCs w:val="16"/>
              </w:rPr>
              <w:t>y experiencia calificada, se asignará</w:t>
            </w:r>
            <w:r w:rsidRPr="004675D6">
              <w:rPr>
                <w:rFonts w:ascii="Verdana" w:hAnsi="Verdana" w:cs="Arial"/>
                <w:sz w:val="16"/>
                <w:szCs w:val="16"/>
              </w:rPr>
              <w:t>, a quienes estén</w:t>
            </w:r>
            <w:r>
              <w:rPr>
                <w:rFonts w:ascii="Verdana" w:hAnsi="Verdana" w:cs="Arial"/>
                <w:sz w:val="16"/>
                <w:szCs w:val="16"/>
              </w:rPr>
              <w:t xml:space="preserve"> en posesión de </w:t>
            </w:r>
            <w:r w:rsidRPr="004675D6">
              <w:rPr>
                <w:rFonts w:ascii="Verdana" w:hAnsi="Verdana" w:cs="Arial"/>
                <w:sz w:val="16"/>
                <w:szCs w:val="16"/>
              </w:rPr>
              <w:t xml:space="preserve">los </w:t>
            </w:r>
            <w:r>
              <w:rPr>
                <w:rFonts w:ascii="Verdana" w:hAnsi="Verdana" w:cs="Arial"/>
                <w:sz w:val="16"/>
                <w:szCs w:val="16"/>
              </w:rPr>
              <w:t>cargos de Asesor que pertenezc</w:t>
            </w:r>
            <w:r w:rsidRPr="004675D6">
              <w:rPr>
                <w:rFonts w:ascii="Verdana" w:hAnsi="Verdana" w:cs="Arial"/>
                <w:sz w:val="16"/>
                <w:szCs w:val="16"/>
              </w:rPr>
              <w:t>a</w:t>
            </w:r>
            <w:r>
              <w:rPr>
                <w:rFonts w:ascii="Verdana" w:hAnsi="Verdana" w:cs="Arial"/>
                <w:sz w:val="16"/>
                <w:szCs w:val="16"/>
              </w:rPr>
              <w:t>n</w:t>
            </w:r>
            <w:r w:rsidRPr="004675D6">
              <w:rPr>
                <w:rFonts w:ascii="Verdana" w:hAnsi="Verdana" w:cs="Arial"/>
                <w:sz w:val="16"/>
                <w:szCs w:val="16"/>
              </w:rPr>
              <w:t xml:space="preserve"> </w:t>
            </w:r>
            <w:r>
              <w:rPr>
                <w:rFonts w:ascii="Verdana" w:hAnsi="Verdana" w:cs="Arial"/>
                <w:sz w:val="16"/>
                <w:szCs w:val="16"/>
              </w:rPr>
              <w:t xml:space="preserve">a </w:t>
            </w:r>
            <w:r w:rsidRPr="004675D6">
              <w:rPr>
                <w:rFonts w:ascii="Verdana" w:hAnsi="Verdana" w:cs="Arial"/>
                <w:sz w:val="16"/>
                <w:szCs w:val="16"/>
              </w:rPr>
              <w:t>las Unidades de Trabajo Legislativo de los congresistas (Senado y Cámara de Representantes).</w:t>
            </w:r>
          </w:p>
          <w:p w14:paraId="14BD2110" w14:textId="77777777" w:rsidR="004675D6" w:rsidRPr="004675D6" w:rsidRDefault="004675D6" w:rsidP="004675D6">
            <w:pPr>
              <w:jc w:val="both"/>
              <w:rPr>
                <w:rFonts w:ascii="Verdana" w:hAnsi="Verdana" w:cs="Arial"/>
                <w:sz w:val="16"/>
                <w:szCs w:val="16"/>
              </w:rPr>
            </w:pPr>
            <w:r w:rsidRPr="004675D6">
              <w:rPr>
                <w:rFonts w:ascii="Verdana" w:hAnsi="Verdana" w:cs="Arial"/>
                <w:sz w:val="16"/>
                <w:szCs w:val="16"/>
              </w:rPr>
              <w:t>Para reconocer, liquidar y pagar la prima técnica, cada organismo o entidad deberá contar previamente con la disponibilidad presupuestal acreditada por el Jefe de Presupuesto o quien haga sus veces, en la respectiva entidad.</w:t>
            </w:r>
          </w:p>
          <w:p w14:paraId="1FF7F221" w14:textId="653C4840" w:rsidR="001C485A" w:rsidRDefault="004675D6" w:rsidP="004675D6">
            <w:pPr>
              <w:jc w:val="both"/>
              <w:rPr>
                <w:rFonts w:ascii="Verdana" w:hAnsi="Verdana" w:cs="Arial"/>
                <w:sz w:val="16"/>
                <w:szCs w:val="16"/>
              </w:rPr>
            </w:pPr>
            <w:r w:rsidRPr="004675D6">
              <w:rPr>
                <w:rFonts w:ascii="Verdana" w:hAnsi="Verdana" w:cs="Arial"/>
                <w:sz w:val="16"/>
                <w:szCs w:val="16"/>
              </w:rPr>
              <w:t>La prima técnica se otorga</w:t>
            </w:r>
            <w:r>
              <w:rPr>
                <w:rFonts w:ascii="Verdana" w:hAnsi="Verdana" w:cs="Arial"/>
                <w:sz w:val="16"/>
                <w:szCs w:val="16"/>
              </w:rPr>
              <w:t>rá</w:t>
            </w:r>
            <w:r w:rsidRPr="004675D6">
              <w:rPr>
                <w:rFonts w:ascii="Verdana" w:hAnsi="Verdana" w:cs="Arial"/>
                <w:sz w:val="16"/>
                <w:szCs w:val="16"/>
              </w:rPr>
              <w:t xml:space="preserve"> como un porcentaje de la asignación básica mensual del empleo del cual es titular el benefici</w:t>
            </w:r>
            <w:r>
              <w:rPr>
                <w:rFonts w:ascii="Verdana" w:hAnsi="Verdana" w:cs="Arial"/>
                <w:sz w:val="16"/>
                <w:szCs w:val="16"/>
              </w:rPr>
              <w:t>ario, porcentaje que corresponderá</w:t>
            </w:r>
            <w:r w:rsidRPr="004675D6">
              <w:rPr>
                <w:rFonts w:ascii="Verdana" w:hAnsi="Verdana" w:cs="Arial"/>
                <w:sz w:val="16"/>
                <w:szCs w:val="16"/>
              </w:rPr>
              <w:t xml:space="preserve"> hasta el cincuenta por ciento (50%) del valor de la asignación básica mensual.</w:t>
            </w:r>
          </w:p>
          <w:p w14:paraId="12F6C617" w14:textId="08D1FAB0" w:rsidR="001C485A" w:rsidRPr="00692B30" w:rsidRDefault="001C485A" w:rsidP="004675D6">
            <w:pPr>
              <w:jc w:val="both"/>
              <w:rPr>
                <w:rFonts w:ascii="Verdana" w:hAnsi="Verdana" w:cs="Arial"/>
                <w:b/>
                <w:sz w:val="16"/>
                <w:szCs w:val="16"/>
              </w:rPr>
            </w:pPr>
            <w:r w:rsidRPr="001C485A">
              <w:rPr>
                <w:rFonts w:ascii="Verdana" w:hAnsi="Verdana" w:cs="Arial"/>
                <w:b/>
                <w:sz w:val="16"/>
                <w:szCs w:val="16"/>
              </w:rPr>
              <w:t>PARÁGRAFO TRANSITORIO:</w:t>
            </w:r>
            <w:r>
              <w:rPr>
                <w:rFonts w:ascii="Verdana" w:hAnsi="Verdana" w:cs="Arial"/>
                <w:sz w:val="16"/>
                <w:szCs w:val="16"/>
              </w:rPr>
              <w:t xml:space="preserve"> </w:t>
            </w:r>
            <w:r w:rsidRPr="001C485A">
              <w:rPr>
                <w:rFonts w:ascii="Verdana" w:hAnsi="Verdana" w:cs="Arial"/>
                <w:sz w:val="16"/>
                <w:szCs w:val="16"/>
              </w:rPr>
              <w:t xml:space="preserve">La Dirección Administrativa del Congreso de la República –Cámara y Senado- reglamentará el reconocimiento de la prima técnica dentro del término de </w:t>
            </w:r>
            <w:r>
              <w:rPr>
                <w:rFonts w:ascii="Verdana" w:hAnsi="Verdana" w:cs="Arial"/>
                <w:sz w:val="16"/>
                <w:szCs w:val="16"/>
              </w:rPr>
              <w:t>seis (</w:t>
            </w:r>
            <w:r w:rsidRPr="001C485A">
              <w:rPr>
                <w:rFonts w:ascii="Verdana" w:hAnsi="Verdana" w:cs="Arial"/>
                <w:sz w:val="16"/>
                <w:szCs w:val="16"/>
              </w:rPr>
              <w:t>6</w:t>
            </w:r>
            <w:r>
              <w:rPr>
                <w:rFonts w:ascii="Verdana" w:hAnsi="Verdana" w:cs="Arial"/>
                <w:sz w:val="16"/>
                <w:szCs w:val="16"/>
              </w:rPr>
              <w:t>)</w:t>
            </w:r>
            <w:r w:rsidRPr="001C485A">
              <w:rPr>
                <w:rFonts w:ascii="Verdana" w:hAnsi="Verdana" w:cs="Arial"/>
                <w:sz w:val="16"/>
                <w:szCs w:val="16"/>
              </w:rPr>
              <w:t xml:space="preserve"> meses siguientes a la entrada en vigencia de la presente ley.</w:t>
            </w:r>
          </w:p>
        </w:tc>
      </w:tr>
      <w:tr w:rsidR="001C485A" w:rsidRPr="00727B69" w14:paraId="72B25FC1" w14:textId="77777777" w:rsidTr="00BF799B">
        <w:trPr>
          <w:trHeight w:val="255"/>
        </w:trPr>
        <w:tc>
          <w:tcPr>
            <w:tcW w:w="5387" w:type="dxa"/>
          </w:tcPr>
          <w:p w14:paraId="3C4A454B" w14:textId="77777777" w:rsidR="008C2CBF" w:rsidRPr="008C2CBF" w:rsidRDefault="008C2CBF" w:rsidP="008C2CBF">
            <w:pPr>
              <w:jc w:val="center"/>
              <w:rPr>
                <w:rFonts w:ascii="Verdana" w:hAnsi="Verdana" w:cs="Arial"/>
                <w:b/>
                <w:sz w:val="16"/>
                <w:szCs w:val="16"/>
              </w:rPr>
            </w:pPr>
            <w:r w:rsidRPr="008C2CBF">
              <w:rPr>
                <w:rFonts w:ascii="Verdana" w:hAnsi="Verdana" w:cs="Arial"/>
                <w:b/>
                <w:sz w:val="16"/>
                <w:szCs w:val="16"/>
              </w:rPr>
              <w:t xml:space="preserve">TITULO </w:t>
            </w:r>
            <w:r w:rsidRPr="008C2CBF">
              <w:rPr>
                <w:rFonts w:ascii="Verdana" w:hAnsi="Verdana" w:cs="Arial"/>
                <w:b/>
                <w:strike/>
                <w:sz w:val="16"/>
                <w:szCs w:val="16"/>
              </w:rPr>
              <w:t>IV</w:t>
            </w:r>
          </w:p>
          <w:p w14:paraId="085114E8" w14:textId="77777777" w:rsidR="008C2CBF" w:rsidRPr="008C2CBF" w:rsidRDefault="008C2CBF" w:rsidP="008C2CBF">
            <w:pPr>
              <w:jc w:val="center"/>
              <w:rPr>
                <w:rFonts w:ascii="Verdana" w:hAnsi="Verdana" w:cs="Arial"/>
                <w:b/>
                <w:sz w:val="16"/>
                <w:szCs w:val="16"/>
              </w:rPr>
            </w:pPr>
            <w:r w:rsidRPr="008C2CBF">
              <w:rPr>
                <w:rFonts w:ascii="Verdana" w:hAnsi="Verdana" w:cs="Arial"/>
                <w:b/>
                <w:sz w:val="16"/>
                <w:szCs w:val="16"/>
              </w:rPr>
              <w:t>DISPOSICIONES FINALES</w:t>
            </w:r>
          </w:p>
          <w:p w14:paraId="299BC6C6" w14:textId="77777777" w:rsidR="008C2CBF" w:rsidRPr="00AF5C07" w:rsidRDefault="008C2CBF" w:rsidP="008C2CBF">
            <w:pPr>
              <w:jc w:val="both"/>
              <w:rPr>
                <w:rFonts w:ascii="Verdana" w:hAnsi="Verdana" w:cs="Arial"/>
                <w:strike/>
                <w:sz w:val="16"/>
                <w:szCs w:val="16"/>
              </w:rPr>
            </w:pPr>
            <w:r w:rsidRPr="00AF5C07">
              <w:rPr>
                <w:rFonts w:ascii="Verdana" w:hAnsi="Verdana" w:cs="Arial"/>
                <w:b/>
                <w:strike/>
                <w:sz w:val="16"/>
                <w:szCs w:val="16"/>
              </w:rPr>
              <w:t xml:space="preserve">Artículo 10°. Régimen de Transición. </w:t>
            </w:r>
            <w:r w:rsidRPr="00AF5C07">
              <w:rPr>
                <w:rFonts w:ascii="Verdana" w:hAnsi="Verdana" w:cs="Arial"/>
                <w:strike/>
                <w:sz w:val="16"/>
                <w:szCs w:val="16"/>
              </w:rPr>
              <w:t>Los congresistas que al momento de entrar en vigencia la presente ley tengan vinculados en su Unidad de Trabajo Legislativo funcionarios o contratistas que no cumplan con los requisitos del cargo, podrán conservarlos en el mismo cargo hasta cuando cese su calidad de congresista. Todos los congresistas que deseen ascender o postular candidatos para su libre nombramiento y remoción o para su vinculación por contrato deberán observar los nuevos requisitos.</w:t>
            </w:r>
          </w:p>
          <w:p w14:paraId="6EA8AB5E" w14:textId="0C66CB22" w:rsidR="001C485A" w:rsidRPr="00692B30" w:rsidRDefault="008C2CBF" w:rsidP="008C2CBF">
            <w:pPr>
              <w:jc w:val="both"/>
              <w:rPr>
                <w:rFonts w:ascii="Verdana" w:hAnsi="Verdana" w:cs="Arial"/>
                <w:b/>
                <w:sz w:val="16"/>
                <w:szCs w:val="16"/>
              </w:rPr>
            </w:pPr>
            <w:r w:rsidRPr="00AF5C07">
              <w:rPr>
                <w:rFonts w:ascii="Verdana" w:hAnsi="Verdana" w:cs="Arial"/>
                <w:strike/>
                <w:sz w:val="16"/>
                <w:szCs w:val="16"/>
              </w:rPr>
              <w:t xml:space="preserve">Los funcionarios y/o contratistas de las Unidades de Trabajo Legislativo que cumplan con los requisitos contemplados por la presente ley podrán solicitar ante la Dirección Administrativa de la respectiva cámara la modificación de la nomenclatura del cargo, previa verificación del cumplimiento de los requisitos de que trata el artículo 4° de la presente Ley. </w:t>
            </w:r>
          </w:p>
        </w:tc>
        <w:tc>
          <w:tcPr>
            <w:tcW w:w="4962" w:type="dxa"/>
          </w:tcPr>
          <w:p w14:paraId="45449E65" w14:textId="77777777" w:rsidR="001C485A" w:rsidRDefault="001C485A" w:rsidP="008C2CBF">
            <w:pPr>
              <w:jc w:val="both"/>
              <w:rPr>
                <w:rFonts w:ascii="Verdana" w:hAnsi="Verdana" w:cs="Arial"/>
                <w:sz w:val="16"/>
                <w:szCs w:val="16"/>
              </w:rPr>
            </w:pPr>
          </w:p>
          <w:p w14:paraId="42743EA4" w14:textId="222949D8" w:rsidR="00AF5C07" w:rsidRDefault="00AF5C07" w:rsidP="008C2CBF">
            <w:pPr>
              <w:jc w:val="both"/>
              <w:rPr>
                <w:rFonts w:ascii="Verdana" w:hAnsi="Verdana" w:cs="Arial"/>
                <w:sz w:val="16"/>
                <w:szCs w:val="16"/>
              </w:rPr>
            </w:pPr>
          </w:p>
          <w:p w14:paraId="2502B36B" w14:textId="604CC227" w:rsidR="00924D28" w:rsidRDefault="00924D28" w:rsidP="008C2CBF">
            <w:pPr>
              <w:jc w:val="both"/>
              <w:rPr>
                <w:rFonts w:ascii="Verdana" w:hAnsi="Verdana" w:cs="Arial"/>
                <w:sz w:val="16"/>
                <w:szCs w:val="16"/>
              </w:rPr>
            </w:pPr>
          </w:p>
          <w:p w14:paraId="78268A26" w14:textId="2FB96578" w:rsidR="00924D28" w:rsidRDefault="00924D28" w:rsidP="00924D28">
            <w:pPr>
              <w:jc w:val="center"/>
              <w:rPr>
                <w:rFonts w:ascii="Verdana" w:hAnsi="Verdana" w:cs="Arial"/>
                <w:sz w:val="16"/>
                <w:szCs w:val="16"/>
              </w:rPr>
            </w:pPr>
          </w:p>
          <w:p w14:paraId="76767BCA" w14:textId="77777777" w:rsidR="00C332B3" w:rsidRDefault="00C332B3" w:rsidP="00924D28">
            <w:pPr>
              <w:jc w:val="center"/>
              <w:rPr>
                <w:rFonts w:ascii="Verdana" w:hAnsi="Verdana" w:cs="Arial"/>
                <w:sz w:val="16"/>
                <w:szCs w:val="16"/>
              </w:rPr>
            </w:pPr>
          </w:p>
          <w:p w14:paraId="57C31967" w14:textId="39730DD9" w:rsidR="00AF5C07" w:rsidRDefault="00AF5C07" w:rsidP="00924D28">
            <w:pPr>
              <w:jc w:val="center"/>
              <w:rPr>
                <w:rFonts w:ascii="Verdana" w:hAnsi="Verdana" w:cs="Arial"/>
                <w:b/>
                <w:sz w:val="16"/>
                <w:szCs w:val="16"/>
              </w:rPr>
            </w:pPr>
            <w:r>
              <w:rPr>
                <w:rFonts w:ascii="Verdana" w:hAnsi="Verdana" w:cs="Arial"/>
                <w:sz w:val="16"/>
                <w:szCs w:val="16"/>
              </w:rPr>
              <w:t>SE ELIMINA EL ARTÍCULO</w:t>
            </w:r>
          </w:p>
        </w:tc>
      </w:tr>
      <w:tr w:rsidR="008C2CBF" w:rsidRPr="00727B69" w14:paraId="4803C227" w14:textId="77777777" w:rsidTr="00BF799B">
        <w:trPr>
          <w:trHeight w:val="255"/>
        </w:trPr>
        <w:tc>
          <w:tcPr>
            <w:tcW w:w="5387" w:type="dxa"/>
          </w:tcPr>
          <w:p w14:paraId="06F85CC8" w14:textId="47CAE950" w:rsidR="008C2CBF" w:rsidRPr="008C2CBF" w:rsidRDefault="008C2CBF" w:rsidP="008C2CBF">
            <w:pPr>
              <w:jc w:val="both"/>
              <w:rPr>
                <w:rFonts w:ascii="Verdana" w:hAnsi="Verdana" w:cs="Arial"/>
                <w:b/>
                <w:sz w:val="16"/>
                <w:szCs w:val="16"/>
              </w:rPr>
            </w:pPr>
            <w:r w:rsidRPr="008C2CBF">
              <w:rPr>
                <w:rFonts w:ascii="Verdana" w:hAnsi="Verdana" w:cs="Arial"/>
                <w:b/>
                <w:sz w:val="16"/>
                <w:szCs w:val="16"/>
              </w:rPr>
              <w:t xml:space="preserve">Artículo 11°. Vigencia y derogatorias. </w:t>
            </w:r>
            <w:r w:rsidRPr="008C2CBF">
              <w:rPr>
                <w:rFonts w:ascii="Verdana" w:hAnsi="Verdana" w:cs="Arial"/>
                <w:sz w:val="16"/>
                <w:szCs w:val="16"/>
              </w:rPr>
              <w:t>La presente ley rige a partir del momento de su promulgación y deroga las disposiciones que le sean contrarias</w:t>
            </w:r>
          </w:p>
        </w:tc>
        <w:tc>
          <w:tcPr>
            <w:tcW w:w="4962" w:type="dxa"/>
          </w:tcPr>
          <w:p w14:paraId="010C1810" w14:textId="5C59B7C8" w:rsidR="008C2CBF" w:rsidRPr="008C2CBF" w:rsidRDefault="005754C1" w:rsidP="00C332B3">
            <w:pPr>
              <w:jc w:val="both"/>
              <w:rPr>
                <w:rFonts w:ascii="Verdana" w:hAnsi="Verdana" w:cs="Arial"/>
                <w:b/>
                <w:sz w:val="16"/>
                <w:szCs w:val="16"/>
              </w:rPr>
            </w:pPr>
            <w:r>
              <w:rPr>
                <w:rFonts w:ascii="Verdana" w:hAnsi="Verdana" w:cs="Arial"/>
                <w:b/>
                <w:sz w:val="16"/>
                <w:szCs w:val="16"/>
              </w:rPr>
              <w:t>Artículo 12</w:t>
            </w:r>
            <w:r w:rsidR="008C2CBF" w:rsidRPr="008C2CBF">
              <w:rPr>
                <w:rFonts w:ascii="Verdana" w:hAnsi="Verdana" w:cs="Arial"/>
                <w:b/>
                <w:sz w:val="16"/>
                <w:szCs w:val="16"/>
              </w:rPr>
              <w:t xml:space="preserve">°. Vigencia y derogatorias. </w:t>
            </w:r>
            <w:r w:rsidR="00511F4B">
              <w:rPr>
                <w:rFonts w:ascii="Verdana" w:hAnsi="Verdana" w:cs="Arial"/>
                <w:sz w:val="16"/>
                <w:szCs w:val="16"/>
              </w:rPr>
              <w:t>La presente ley entrará en vigencia a partir del 2 de julio de 2022 y deroga las disposiciones que le sean contrarias.</w:t>
            </w:r>
          </w:p>
        </w:tc>
      </w:tr>
    </w:tbl>
    <w:p w14:paraId="790666EC" w14:textId="77777777" w:rsidR="00907670" w:rsidRPr="00AC0C59" w:rsidRDefault="00907670" w:rsidP="005A64E1">
      <w:pPr>
        <w:pStyle w:val="Prrafodelista"/>
        <w:spacing w:after="0" w:line="276" w:lineRule="auto"/>
        <w:ind w:left="0"/>
        <w:jc w:val="both"/>
        <w:rPr>
          <w:rFonts w:ascii="Verdana" w:hAnsi="Verdana" w:cs="Arial"/>
        </w:rPr>
      </w:pPr>
    </w:p>
    <w:p w14:paraId="51961178" w14:textId="38752D7D" w:rsidR="002E4763" w:rsidRDefault="002E4763" w:rsidP="005A64E1">
      <w:pPr>
        <w:pStyle w:val="Prrafodelista"/>
        <w:spacing w:after="0" w:line="276" w:lineRule="auto"/>
        <w:ind w:left="0"/>
        <w:jc w:val="both"/>
        <w:rPr>
          <w:rFonts w:ascii="Verdana" w:hAnsi="Verdana" w:cs="Arial"/>
        </w:rPr>
      </w:pPr>
    </w:p>
    <w:p w14:paraId="025EE629" w14:textId="017230DE" w:rsidR="002038D4" w:rsidRDefault="002038D4" w:rsidP="005A64E1">
      <w:pPr>
        <w:pStyle w:val="Prrafodelista"/>
        <w:spacing w:after="0" w:line="276" w:lineRule="auto"/>
        <w:ind w:left="0"/>
        <w:jc w:val="both"/>
        <w:rPr>
          <w:rFonts w:ascii="Verdana" w:hAnsi="Verdana" w:cs="Arial"/>
        </w:rPr>
      </w:pPr>
    </w:p>
    <w:p w14:paraId="14C95B64" w14:textId="586C3AB0" w:rsidR="002038D4" w:rsidRDefault="002038D4" w:rsidP="005A64E1">
      <w:pPr>
        <w:pStyle w:val="Prrafodelista"/>
        <w:spacing w:after="0" w:line="276" w:lineRule="auto"/>
        <w:ind w:left="0"/>
        <w:jc w:val="both"/>
        <w:rPr>
          <w:rFonts w:ascii="Verdana" w:hAnsi="Verdana" w:cs="Arial"/>
        </w:rPr>
      </w:pPr>
    </w:p>
    <w:p w14:paraId="4B14669A" w14:textId="0068A035" w:rsidR="002038D4" w:rsidRDefault="002038D4" w:rsidP="005A64E1">
      <w:pPr>
        <w:pStyle w:val="Prrafodelista"/>
        <w:spacing w:after="0" w:line="276" w:lineRule="auto"/>
        <w:ind w:left="0"/>
        <w:jc w:val="both"/>
        <w:rPr>
          <w:rFonts w:ascii="Verdana" w:hAnsi="Verdana" w:cs="Arial"/>
        </w:rPr>
      </w:pPr>
    </w:p>
    <w:p w14:paraId="10C2AFF5" w14:textId="77777777" w:rsidR="002038D4" w:rsidRPr="00924D28" w:rsidRDefault="002038D4" w:rsidP="005A64E1">
      <w:pPr>
        <w:pStyle w:val="Prrafodelista"/>
        <w:spacing w:after="0" w:line="276" w:lineRule="auto"/>
        <w:ind w:left="0"/>
        <w:jc w:val="both"/>
        <w:rPr>
          <w:rFonts w:ascii="Verdana" w:hAnsi="Verdana" w:cs="Arial"/>
        </w:rPr>
      </w:pPr>
    </w:p>
    <w:p w14:paraId="3EE9C93D" w14:textId="007E05DA" w:rsidR="00D92736" w:rsidRPr="00924D28" w:rsidRDefault="00CD74F3" w:rsidP="00BF799B">
      <w:pPr>
        <w:pStyle w:val="Prrafodelista"/>
        <w:numPr>
          <w:ilvl w:val="0"/>
          <w:numId w:val="14"/>
        </w:numPr>
        <w:spacing w:after="0" w:line="276" w:lineRule="auto"/>
        <w:ind w:left="0"/>
        <w:jc w:val="both"/>
        <w:rPr>
          <w:rFonts w:ascii="Verdana" w:hAnsi="Verdana" w:cs="Arial"/>
          <w:b/>
        </w:rPr>
      </w:pPr>
      <w:r w:rsidRPr="00924D28">
        <w:rPr>
          <w:rFonts w:ascii="Verdana" w:hAnsi="Verdana" w:cs="Arial"/>
          <w:b/>
        </w:rPr>
        <w:lastRenderedPageBreak/>
        <w:t>JUSTIFICACIÓN DE LAS MODIFICACIONES</w:t>
      </w:r>
    </w:p>
    <w:p w14:paraId="66EDAE8D" w14:textId="77777777" w:rsidR="004833E5" w:rsidRPr="00924D28" w:rsidRDefault="004833E5" w:rsidP="005D19DA">
      <w:pPr>
        <w:pStyle w:val="Prrafodelista"/>
        <w:spacing w:after="0" w:line="276" w:lineRule="auto"/>
        <w:ind w:left="0"/>
        <w:jc w:val="both"/>
        <w:rPr>
          <w:rFonts w:ascii="Verdana" w:hAnsi="Verdana" w:cs="Arial"/>
        </w:rPr>
      </w:pPr>
    </w:p>
    <w:p w14:paraId="6AC12CAC" w14:textId="5D9C42ED" w:rsidR="00924D28" w:rsidRPr="00924D28" w:rsidRDefault="00924D28" w:rsidP="00924D28">
      <w:pPr>
        <w:pStyle w:val="Prrafodelista"/>
        <w:spacing w:after="0" w:line="276" w:lineRule="auto"/>
        <w:ind w:left="0"/>
        <w:jc w:val="both"/>
        <w:rPr>
          <w:rFonts w:ascii="Verdana" w:hAnsi="Verdana" w:cs="Arial"/>
        </w:rPr>
      </w:pPr>
      <w:r w:rsidRPr="00924D28">
        <w:rPr>
          <w:rFonts w:ascii="Verdana" w:hAnsi="Verdana" w:cs="Arial"/>
        </w:rPr>
        <w:t>La prima técnica es un reconocimiento económico para atraer o mantener al servicio del Estado a servidores o empleados altamente calificados que se requieran para el desempeño de cargos cuyas funciones demanden la aplicación de conocimientos técnicos o científicos especializados o la relación de labores de dirección o de especial responsabilidad, de acuerdo con las necesidades específicas de cada organismo. Así mismo, es un reconocimiento al óptimo desempeño en el cargo.</w:t>
      </w:r>
    </w:p>
    <w:p w14:paraId="4EC064E6" w14:textId="77777777" w:rsidR="00924D28" w:rsidRPr="00924D28" w:rsidRDefault="00924D28" w:rsidP="00924D28">
      <w:pPr>
        <w:pStyle w:val="Prrafodelista"/>
        <w:spacing w:after="0" w:line="276" w:lineRule="auto"/>
        <w:ind w:left="0"/>
        <w:jc w:val="both"/>
        <w:rPr>
          <w:rFonts w:ascii="Verdana" w:hAnsi="Verdana" w:cs="Arial"/>
        </w:rPr>
      </w:pPr>
    </w:p>
    <w:p w14:paraId="0FDBB341" w14:textId="1DE2EFE9" w:rsidR="00924D28" w:rsidRPr="00924D28" w:rsidRDefault="00924D28" w:rsidP="00924D28">
      <w:pPr>
        <w:pStyle w:val="Prrafodelista"/>
        <w:spacing w:after="0" w:line="276" w:lineRule="auto"/>
        <w:ind w:left="0"/>
        <w:jc w:val="both"/>
        <w:rPr>
          <w:rFonts w:ascii="Verdana" w:hAnsi="Verdana" w:cs="Arial"/>
        </w:rPr>
      </w:pPr>
      <w:r w:rsidRPr="00924D28">
        <w:rPr>
          <w:rFonts w:ascii="Verdana" w:hAnsi="Verdana" w:cs="Arial"/>
        </w:rPr>
        <w:t>La prima técnica se reformuló entonces como un estímulo económico exclusivamente para los servidores públicos de la Rama Ejecutiva del Poder Público del Orden Nacional, a fin de garantizar su permanencia al servicio del Estado, como consecuencia de su alto perfil para el ejercicio de cargos que demanden especialidad o como reconocimiento al desempeño en el cargo.</w:t>
      </w:r>
    </w:p>
    <w:p w14:paraId="261A7C36" w14:textId="77777777" w:rsidR="00924D28" w:rsidRPr="00924D28" w:rsidRDefault="00924D28" w:rsidP="00924D28">
      <w:pPr>
        <w:pStyle w:val="Prrafodelista"/>
        <w:spacing w:after="0" w:line="276" w:lineRule="auto"/>
        <w:ind w:left="0"/>
        <w:jc w:val="both"/>
        <w:rPr>
          <w:rFonts w:ascii="Verdana" w:hAnsi="Verdana" w:cs="Arial"/>
        </w:rPr>
      </w:pPr>
    </w:p>
    <w:p w14:paraId="7A78863F" w14:textId="382AA8CF" w:rsidR="00924D28" w:rsidRPr="00924D28" w:rsidRDefault="00924D28" w:rsidP="00924D28">
      <w:pPr>
        <w:pStyle w:val="Prrafodelista"/>
        <w:spacing w:after="0" w:line="276" w:lineRule="auto"/>
        <w:ind w:left="0"/>
        <w:jc w:val="both"/>
        <w:rPr>
          <w:rFonts w:ascii="Verdana" w:hAnsi="Verdana" w:cs="Arial"/>
        </w:rPr>
      </w:pPr>
      <w:r w:rsidRPr="00924D28">
        <w:rPr>
          <w:rFonts w:ascii="Verdana" w:hAnsi="Verdana" w:cs="Arial"/>
        </w:rPr>
        <w:t xml:space="preserve">La Prima Técnica se encuentra reglamentada en las siguientes normas: </w:t>
      </w:r>
    </w:p>
    <w:p w14:paraId="579AE6E3" w14:textId="77777777" w:rsidR="00924D28" w:rsidRPr="00924D28" w:rsidRDefault="00924D28" w:rsidP="00924D28">
      <w:pPr>
        <w:pStyle w:val="Prrafodelista"/>
        <w:spacing w:after="0" w:line="276" w:lineRule="auto"/>
        <w:ind w:left="0"/>
        <w:jc w:val="both"/>
        <w:rPr>
          <w:rFonts w:ascii="Verdana" w:hAnsi="Verdana" w:cs="Arial"/>
        </w:rPr>
      </w:pPr>
    </w:p>
    <w:p w14:paraId="7CC32395" w14:textId="6CDCE7E2" w:rsidR="00924D28" w:rsidRPr="00924D28" w:rsidRDefault="00924D28" w:rsidP="00BF799B">
      <w:pPr>
        <w:pStyle w:val="Prrafodelista"/>
        <w:numPr>
          <w:ilvl w:val="1"/>
          <w:numId w:val="14"/>
        </w:numPr>
        <w:spacing w:after="0" w:line="276" w:lineRule="auto"/>
        <w:ind w:left="587"/>
        <w:jc w:val="both"/>
        <w:rPr>
          <w:rFonts w:ascii="Verdana" w:hAnsi="Verdana" w:cs="Arial"/>
        </w:rPr>
      </w:pPr>
      <w:r w:rsidRPr="00924D28">
        <w:rPr>
          <w:rFonts w:ascii="Verdana" w:hAnsi="Verdana" w:cs="Arial"/>
        </w:rPr>
        <w:t xml:space="preserve">Decreto 1016 de abril 17 de 1991, por el cual se establece la Prima Técnica para los Magistrados de la Corte Suprema de Justicia, los Consejeros de Estado y los Magistrados del Tribunal Disciplinario (Prima Técnica Automática). </w:t>
      </w:r>
    </w:p>
    <w:p w14:paraId="6538FF57" w14:textId="65C887D9" w:rsidR="00924D28" w:rsidRPr="00924D28" w:rsidRDefault="00924D28" w:rsidP="00BF799B">
      <w:pPr>
        <w:pStyle w:val="Prrafodelista"/>
        <w:numPr>
          <w:ilvl w:val="1"/>
          <w:numId w:val="14"/>
        </w:numPr>
        <w:spacing w:after="0" w:line="276" w:lineRule="auto"/>
        <w:ind w:left="587"/>
        <w:jc w:val="both"/>
        <w:rPr>
          <w:rFonts w:ascii="Verdana" w:hAnsi="Verdana" w:cs="Arial"/>
        </w:rPr>
      </w:pPr>
      <w:r w:rsidRPr="00924D28">
        <w:rPr>
          <w:rFonts w:ascii="Verdana" w:hAnsi="Verdana" w:cs="Arial"/>
        </w:rPr>
        <w:t xml:space="preserve">Decreto 1624 de junio 26 de 1991, por el cual se adiciona el Decreto 1016 de 1991 y se dictan otras disposiciones (Prima Técnica Automática). </w:t>
      </w:r>
    </w:p>
    <w:p w14:paraId="56A8A251" w14:textId="6DC6CDA8" w:rsidR="00924D28" w:rsidRPr="00924D28" w:rsidRDefault="00924D28" w:rsidP="00BF799B">
      <w:pPr>
        <w:pStyle w:val="Prrafodelista"/>
        <w:numPr>
          <w:ilvl w:val="1"/>
          <w:numId w:val="14"/>
        </w:numPr>
        <w:spacing w:after="0" w:line="276" w:lineRule="auto"/>
        <w:ind w:left="587"/>
        <w:jc w:val="both"/>
        <w:rPr>
          <w:rFonts w:ascii="Verdana" w:hAnsi="Verdana" w:cs="Arial"/>
        </w:rPr>
      </w:pPr>
      <w:r w:rsidRPr="00924D28">
        <w:rPr>
          <w:rFonts w:ascii="Verdana" w:hAnsi="Verdana" w:cs="Arial"/>
        </w:rPr>
        <w:t xml:space="preserve">Decreto Ley 1661 de junio 27 de 1991, por el cual se modifica el régimen de Prima Técnica, se establece un sistema para otorgar estímulos especiales a los mejores empleados oficiales y se dictan otras disposiciones. Expedido en uso de las facultades extraordinarias conferidas por la ley 60 de </w:t>
      </w:r>
      <w:r w:rsidR="00EA25E7" w:rsidRPr="00924D28">
        <w:rPr>
          <w:rFonts w:ascii="Verdana" w:hAnsi="Verdana" w:cs="Arial"/>
        </w:rPr>
        <w:t>1990;</w:t>
      </w:r>
      <w:r w:rsidRPr="00924D28">
        <w:rPr>
          <w:rFonts w:ascii="Verdana" w:hAnsi="Verdana" w:cs="Arial"/>
        </w:rPr>
        <w:t xml:space="preserve"> </w:t>
      </w:r>
    </w:p>
    <w:p w14:paraId="1E67E4FB" w14:textId="0B01154C" w:rsidR="00924D28" w:rsidRPr="00924D28" w:rsidRDefault="00924D28" w:rsidP="00BF799B">
      <w:pPr>
        <w:pStyle w:val="Prrafodelista"/>
        <w:numPr>
          <w:ilvl w:val="1"/>
          <w:numId w:val="14"/>
        </w:numPr>
        <w:spacing w:after="0" w:line="276" w:lineRule="auto"/>
        <w:ind w:left="587"/>
        <w:jc w:val="both"/>
        <w:rPr>
          <w:rFonts w:ascii="Verdana" w:hAnsi="Verdana" w:cs="Arial"/>
        </w:rPr>
      </w:pPr>
      <w:r w:rsidRPr="00924D28">
        <w:rPr>
          <w:rFonts w:ascii="Verdana" w:hAnsi="Verdana" w:cs="Arial"/>
        </w:rPr>
        <w:t xml:space="preserve">Decreto 2164 de septiembre 17 de 1991, por el cual se reglamenta parcialmente el Decreto Ley 1661 de </w:t>
      </w:r>
      <w:r w:rsidR="00EA25E7" w:rsidRPr="00924D28">
        <w:rPr>
          <w:rFonts w:ascii="Verdana" w:hAnsi="Verdana" w:cs="Arial"/>
        </w:rPr>
        <w:t>1991;</w:t>
      </w:r>
    </w:p>
    <w:p w14:paraId="12C825B6" w14:textId="7AC171B3" w:rsidR="00924D28" w:rsidRPr="00924D28" w:rsidRDefault="00924D28" w:rsidP="00BF799B">
      <w:pPr>
        <w:pStyle w:val="Prrafodelista"/>
        <w:numPr>
          <w:ilvl w:val="1"/>
          <w:numId w:val="14"/>
        </w:numPr>
        <w:spacing w:after="0" w:line="276" w:lineRule="auto"/>
        <w:ind w:left="587"/>
        <w:jc w:val="both"/>
        <w:rPr>
          <w:rFonts w:ascii="Verdana" w:hAnsi="Verdana" w:cs="Arial"/>
        </w:rPr>
      </w:pPr>
      <w:r w:rsidRPr="00924D28">
        <w:rPr>
          <w:rFonts w:ascii="Verdana" w:hAnsi="Verdana" w:cs="Arial"/>
        </w:rPr>
        <w:t>Decreto 2573 de noviembre 15 de 1991, por el cual se reglamenta parcialmente el artículo 6º del Decreto Ley 1661 de junio 27 de 1991. (Inciso 1 y 2 del artículo 1º fueron Declarados Nulos por el Consejo de Estado mediante Sentencia del 19 de Febrero de 1998);</w:t>
      </w:r>
    </w:p>
    <w:p w14:paraId="235B7742" w14:textId="6A33C866" w:rsidR="00924D28" w:rsidRPr="00924D28" w:rsidRDefault="00924D28" w:rsidP="00BF799B">
      <w:pPr>
        <w:pStyle w:val="Prrafodelista"/>
        <w:numPr>
          <w:ilvl w:val="1"/>
          <w:numId w:val="14"/>
        </w:numPr>
        <w:spacing w:after="0" w:line="276" w:lineRule="auto"/>
        <w:ind w:left="587"/>
        <w:jc w:val="both"/>
        <w:rPr>
          <w:rFonts w:ascii="Verdana" w:hAnsi="Verdana" w:cs="Arial"/>
        </w:rPr>
      </w:pPr>
      <w:r w:rsidRPr="00924D28">
        <w:rPr>
          <w:rFonts w:ascii="Verdana" w:hAnsi="Verdana" w:cs="Arial"/>
        </w:rPr>
        <w:t xml:space="preserve">Decreto 1335 de julio 22 de 1999, (Modificado por el Decreto 2177 de 2006) por el cual se modifican los artículos 3º y 4º del Decreto 2164 de 1991 </w:t>
      </w:r>
    </w:p>
    <w:p w14:paraId="06FAE50A" w14:textId="5F9BF24E" w:rsidR="00924D28" w:rsidRPr="00924D28" w:rsidRDefault="00924D28" w:rsidP="00BF799B">
      <w:pPr>
        <w:pStyle w:val="Prrafodelista"/>
        <w:numPr>
          <w:ilvl w:val="1"/>
          <w:numId w:val="14"/>
        </w:numPr>
        <w:spacing w:after="0" w:line="276" w:lineRule="auto"/>
        <w:ind w:left="587"/>
        <w:jc w:val="both"/>
        <w:rPr>
          <w:rFonts w:ascii="Verdana" w:hAnsi="Verdana" w:cs="Arial"/>
        </w:rPr>
      </w:pPr>
      <w:r w:rsidRPr="00924D28">
        <w:rPr>
          <w:rFonts w:ascii="Verdana" w:hAnsi="Verdana" w:cs="Arial"/>
        </w:rPr>
        <w:t>Decreto 1336 de mayo 27 de 2003, por el cual se modifica el régimen de Prima Técnica para los empleados públicos del Estado;</w:t>
      </w:r>
    </w:p>
    <w:p w14:paraId="62315DBD" w14:textId="7CAB80D6" w:rsidR="00924D28" w:rsidRPr="00924D28" w:rsidRDefault="00924D28" w:rsidP="00BF799B">
      <w:pPr>
        <w:pStyle w:val="Prrafodelista"/>
        <w:numPr>
          <w:ilvl w:val="1"/>
          <w:numId w:val="14"/>
        </w:numPr>
        <w:spacing w:after="0" w:line="276" w:lineRule="auto"/>
        <w:ind w:left="587"/>
        <w:jc w:val="both"/>
        <w:rPr>
          <w:rFonts w:ascii="Verdana" w:hAnsi="Verdana" w:cs="Arial"/>
        </w:rPr>
      </w:pPr>
      <w:r w:rsidRPr="00924D28">
        <w:rPr>
          <w:rFonts w:ascii="Verdana" w:hAnsi="Verdana" w:cs="Arial"/>
        </w:rPr>
        <w:lastRenderedPageBreak/>
        <w:t>Decreto 2177 de junio 29 de 2006, por el cual se establecen modificaciones a los criterios de asignación de Prima Técnica y se dictan otras disposiciones sobre prima técnica;</w:t>
      </w:r>
    </w:p>
    <w:p w14:paraId="0417C2E2" w14:textId="5A7A7E2A" w:rsidR="00924D28" w:rsidRPr="00924D28" w:rsidRDefault="00924D28" w:rsidP="00BF799B">
      <w:pPr>
        <w:pStyle w:val="Prrafodelista"/>
        <w:numPr>
          <w:ilvl w:val="1"/>
          <w:numId w:val="14"/>
        </w:numPr>
        <w:spacing w:after="0" w:line="276" w:lineRule="auto"/>
        <w:ind w:left="587"/>
        <w:jc w:val="both"/>
        <w:rPr>
          <w:rFonts w:ascii="Verdana" w:hAnsi="Verdana" w:cs="Arial"/>
        </w:rPr>
      </w:pPr>
      <w:r w:rsidRPr="00924D28">
        <w:rPr>
          <w:rFonts w:ascii="Verdana" w:hAnsi="Verdana" w:cs="Arial"/>
        </w:rPr>
        <w:t>Decreto 1164 de junio 1° de 2012, por el cual se reglamenta el otorgamiento de la prima técnica por evaluación del desempeño;</w:t>
      </w:r>
    </w:p>
    <w:p w14:paraId="6DE16349" w14:textId="70DB3695" w:rsidR="00924D28" w:rsidRPr="00924D28" w:rsidRDefault="00924D28" w:rsidP="00924D28">
      <w:pPr>
        <w:pStyle w:val="Prrafodelista"/>
        <w:spacing w:after="0" w:line="276" w:lineRule="auto"/>
        <w:ind w:left="0"/>
        <w:jc w:val="both"/>
        <w:rPr>
          <w:rFonts w:ascii="Verdana" w:hAnsi="Verdana" w:cs="Arial"/>
        </w:rPr>
      </w:pPr>
    </w:p>
    <w:p w14:paraId="24C9EA77" w14:textId="576D1F6D" w:rsidR="00924D28" w:rsidRPr="00924D28" w:rsidRDefault="00924D28" w:rsidP="00924D28">
      <w:pPr>
        <w:pStyle w:val="Prrafodelista"/>
        <w:spacing w:after="0" w:line="276" w:lineRule="auto"/>
        <w:ind w:left="0"/>
        <w:jc w:val="both"/>
        <w:rPr>
          <w:rFonts w:ascii="Verdana" w:hAnsi="Verdana" w:cs="Arial"/>
        </w:rPr>
      </w:pPr>
      <w:r w:rsidRPr="00924D28">
        <w:rPr>
          <w:rFonts w:ascii="Verdana" w:hAnsi="Verdana" w:cs="Arial"/>
        </w:rPr>
        <w:t>El Consejo de Estado, Sala de lo Contencioso Administrativo, Sección Segunda, Subsección B, en sentencia con Radicación número: 25000-23-25-000-2007- 00969-03(1970-11) del 23 de agosto de 2012, Consejero Ponente: Gerardo Arenas Monsalve, señaló sobre la prima técnica por formación avanzada y experiencia altamente calificada, lo siguiente:</w:t>
      </w:r>
    </w:p>
    <w:p w14:paraId="105B6B66" w14:textId="2141A0C2" w:rsidR="00924D28" w:rsidRPr="00924D28" w:rsidRDefault="00924D28" w:rsidP="00924D28">
      <w:pPr>
        <w:pStyle w:val="Prrafodelista"/>
        <w:spacing w:after="0" w:line="276" w:lineRule="auto"/>
        <w:ind w:left="0"/>
        <w:jc w:val="both"/>
        <w:rPr>
          <w:rFonts w:ascii="Verdana" w:hAnsi="Verdana" w:cs="Arial"/>
        </w:rPr>
      </w:pPr>
    </w:p>
    <w:p w14:paraId="6DC0FAA1" w14:textId="56C57594" w:rsidR="00924D28" w:rsidRPr="00924D28" w:rsidRDefault="00924D28" w:rsidP="00924D28">
      <w:pPr>
        <w:pStyle w:val="Prrafodelista"/>
        <w:spacing w:after="0" w:line="276" w:lineRule="auto"/>
        <w:ind w:left="0"/>
        <w:jc w:val="center"/>
        <w:rPr>
          <w:rFonts w:ascii="Verdana" w:hAnsi="Verdana" w:cs="Arial"/>
          <w:i/>
        </w:rPr>
      </w:pPr>
      <w:r w:rsidRPr="00924D28">
        <w:rPr>
          <w:rFonts w:ascii="Verdana" w:hAnsi="Verdana" w:cs="Arial"/>
          <w:i/>
        </w:rPr>
        <w:t>“Se infiere que el nombramiento en propiedad, entendido como aquel que se efectúa en cabeza de la persona que además de cumplir los requisitos para desempeñar el cargo ha sido seleccionado mediante concurso, o siendo un funcionario de libre nombramiento y remoción lo desempeñe en propiedad, jurídicamente es el que le confiere la permanencia en el empleo, requisito sine qua non para el otorgamiento de la prima técnica”.</w:t>
      </w:r>
    </w:p>
    <w:p w14:paraId="143B1732" w14:textId="41861968" w:rsidR="00924D28" w:rsidRPr="00924D28" w:rsidRDefault="00924D28" w:rsidP="00924D28">
      <w:pPr>
        <w:pStyle w:val="Prrafodelista"/>
        <w:spacing w:after="0" w:line="276" w:lineRule="auto"/>
        <w:ind w:left="0"/>
        <w:jc w:val="both"/>
        <w:rPr>
          <w:rFonts w:ascii="Verdana" w:hAnsi="Verdana" w:cs="Arial"/>
        </w:rPr>
      </w:pPr>
    </w:p>
    <w:p w14:paraId="3853CEB3" w14:textId="53C33D69" w:rsidR="00D92736" w:rsidRPr="00924D28" w:rsidRDefault="00D92736" w:rsidP="005D19DA">
      <w:pPr>
        <w:pStyle w:val="Prrafodelista"/>
        <w:spacing w:after="0" w:line="276" w:lineRule="auto"/>
        <w:ind w:left="0"/>
        <w:jc w:val="both"/>
        <w:rPr>
          <w:rFonts w:ascii="Verdana" w:hAnsi="Verdana" w:cs="Arial"/>
        </w:rPr>
      </w:pPr>
      <w:r w:rsidRPr="00924D28">
        <w:rPr>
          <w:rFonts w:ascii="Verdana" w:hAnsi="Verdana" w:cs="Arial"/>
        </w:rPr>
        <w:t>Los Concejos Municipales y Distritales, son corporaciones político – administrativas adscritas a la rama ejecutiva, los concejales cuentan con unidades de trabajo normativo muy similares a las que maneja el congresista en con su unidad de trabajo legislativo; es por ello, que es necesario indicar que aunque no se está hablando de la misma rama del poder público, es posible visualizar que para las unidades de apoyo normativo si existe la posibilidad de una prima técnica, para el concejo de Bogotá específicamente,</w:t>
      </w:r>
      <w:r w:rsidR="005D19DA" w:rsidRPr="00924D28">
        <w:rPr>
          <w:rFonts w:ascii="Verdana" w:hAnsi="Verdana" w:cs="Arial"/>
        </w:rPr>
        <w:t xml:space="preserve"> </w:t>
      </w:r>
      <w:r w:rsidRPr="00924D28">
        <w:rPr>
          <w:rFonts w:ascii="Verdana" w:hAnsi="Verdana" w:cs="Arial"/>
        </w:rPr>
        <w:t>existe un acuerdo de fecha 21 de diciembre de 2017, donde se fija todo el</w:t>
      </w:r>
      <w:r w:rsidR="005D19DA" w:rsidRPr="00924D28">
        <w:rPr>
          <w:rFonts w:ascii="Verdana" w:hAnsi="Verdana" w:cs="Arial"/>
        </w:rPr>
        <w:t xml:space="preserve"> </w:t>
      </w:r>
      <w:r w:rsidRPr="00924D28">
        <w:rPr>
          <w:rFonts w:ascii="Verdana" w:hAnsi="Verdana" w:cs="Arial"/>
        </w:rPr>
        <w:t>procedimiento para el reconocimiento y/o reajuste de la prima técnica,</w:t>
      </w:r>
      <w:r w:rsidR="005D19DA" w:rsidRPr="00924D28">
        <w:rPr>
          <w:rFonts w:ascii="Verdana" w:hAnsi="Verdana" w:cs="Arial"/>
        </w:rPr>
        <w:t xml:space="preserve"> </w:t>
      </w:r>
      <w:r w:rsidRPr="00924D28">
        <w:rPr>
          <w:rFonts w:ascii="Verdana" w:hAnsi="Verdana" w:cs="Arial"/>
        </w:rPr>
        <w:t>indicando lo siguiente:</w:t>
      </w:r>
    </w:p>
    <w:p w14:paraId="6FE90ABD" w14:textId="77777777" w:rsidR="005D19DA" w:rsidRPr="00924D28" w:rsidRDefault="005D19DA" w:rsidP="005D19DA">
      <w:pPr>
        <w:pStyle w:val="Prrafodelista"/>
        <w:spacing w:after="0" w:line="276" w:lineRule="auto"/>
        <w:ind w:left="0"/>
        <w:jc w:val="both"/>
        <w:rPr>
          <w:rFonts w:ascii="Verdana" w:hAnsi="Verdana" w:cs="Arial"/>
        </w:rPr>
      </w:pPr>
    </w:p>
    <w:p w14:paraId="1366DACD" w14:textId="1A804222" w:rsidR="00D92736" w:rsidRPr="00924D28" w:rsidRDefault="00D92736" w:rsidP="005D19DA">
      <w:pPr>
        <w:pStyle w:val="Prrafodelista"/>
        <w:spacing w:after="0" w:line="276" w:lineRule="auto"/>
        <w:ind w:left="0"/>
        <w:jc w:val="both"/>
        <w:rPr>
          <w:rFonts w:ascii="Verdana" w:hAnsi="Verdana" w:cs="Arial"/>
        </w:rPr>
      </w:pPr>
      <w:r w:rsidRPr="00924D28">
        <w:rPr>
          <w:rFonts w:ascii="Verdana" w:hAnsi="Verdana" w:cs="Arial"/>
        </w:rPr>
        <w:t>1. La Prima técnica podrá ser reconocida o reajustada para personas que</w:t>
      </w:r>
      <w:r w:rsidR="005D19DA" w:rsidRPr="00924D28">
        <w:rPr>
          <w:rFonts w:ascii="Verdana" w:hAnsi="Verdana" w:cs="Arial"/>
        </w:rPr>
        <w:t xml:space="preserve"> </w:t>
      </w:r>
      <w:r w:rsidRPr="00924D28">
        <w:rPr>
          <w:rFonts w:ascii="Verdana" w:hAnsi="Verdana" w:cs="Arial"/>
        </w:rPr>
        <w:t>desempeñen los cargos Directivo, Asesor, y profesional del Concejo de</w:t>
      </w:r>
      <w:r w:rsidR="005D19DA" w:rsidRPr="00924D28">
        <w:rPr>
          <w:rFonts w:ascii="Verdana" w:hAnsi="Verdana" w:cs="Arial"/>
        </w:rPr>
        <w:t xml:space="preserve"> </w:t>
      </w:r>
      <w:r w:rsidRPr="00924D28">
        <w:rPr>
          <w:rFonts w:ascii="Verdana" w:hAnsi="Verdana" w:cs="Arial"/>
        </w:rPr>
        <w:t>Bogotá.</w:t>
      </w:r>
    </w:p>
    <w:p w14:paraId="5CF6FC8D" w14:textId="32726B72" w:rsidR="00D92736" w:rsidRPr="00924D28" w:rsidRDefault="00D92736" w:rsidP="005D19DA">
      <w:pPr>
        <w:pStyle w:val="Prrafodelista"/>
        <w:spacing w:after="0" w:line="276" w:lineRule="auto"/>
        <w:ind w:left="0"/>
        <w:jc w:val="both"/>
        <w:rPr>
          <w:rFonts w:ascii="Verdana" w:hAnsi="Verdana" w:cs="Arial"/>
        </w:rPr>
      </w:pPr>
      <w:r w:rsidRPr="00924D28">
        <w:rPr>
          <w:rFonts w:ascii="Verdana" w:hAnsi="Verdana" w:cs="Arial"/>
        </w:rPr>
        <w:t>2. La competencia de asignación y reajuste de Prima Técnica, es del</w:t>
      </w:r>
      <w:r w:rsidR="005D19DA" w:rsidRPr="00924D28">
        <w:rPr>
          <w:rFonts w:ascii="Verdana" w:hAnsi="Verdana" w:cs="Arial"/>
        </w:rPr>
        <w:t xml:space="preserve"> </w:t>
      </w:r>
      <w:r w:rsidRPr="00924D28">
        <w:rPr>
          <w:rFonts w:ascii="Verdana" w:hAnsi="Verdana" w:cs="Arial"/>
        </w:rPr>
        <w:t>director(a) administrativo(a).</w:t>
      </w:r>
      <w:r w:rsidR="005D19DA" w:rsidRPr="00924D28">
        <w:rPr>
          <w:rFonts w:ascii="Verdana" w:hAnsi="Verdana" w:cs="Arial"/>
        </w:rPr>
        <w:t xml:space="preserve"> </w:t>
      </w:r>
      <w:r w:rsidRPr="00924D28">
        <w:rPr>
          <w:rFonts w:ascii="Verdana" w:hAnsi="Verdana" w:cs="Arial"/>
        </w:rPr>
        <w:t>3. Los criterios para asignación de la Prima Técnica son: Formación y</w:t>
      </w:r>
      <w:r w:rsidR="005D19DA" w:rsidRPr="00924D28">
        <w:rPr>
          <w:rFonts w:ascii="Verdana" w:hAnsi="Verdana" w:cs="Arial"/>
        </w:rPr>
        <w:t xml:space="preserve"> </w:t>
      </w:r>
      <w:r w:rsidRPr="00924D28">
        <w:rPr>
          <w:rFonts w:ascii="Verdana" w:hAnsi="Verdana" w:cs="Arial"/>
        </w:rPr>
        <w:t>Experiencia Profesional.</w:t>
      </w:r>
    </w:p>
    <w:p w14:paraId="19995069" w14:textId="77777777" w:rsidR="005D19DA" w:rsidRPr="00924D28" w:rsidRDefault="00D92736" w:rsidP="005D19DA">
      <w:pPr>
        <w:pStyle w:val="Prrafodelista"/>
        <w:spacing w:after="0" w:line="276" w:lineRule="auto"/>
        <w:ind w:left="0"/>
        <w:jc w:val="both"/>
        <w:rPr>
          <w:rFonts w:ascii="Verdana" w:hAnsi="Verdana" w:cs="Arial"/>
        </w:rPr>
      </w:pPr>
      <w:r w:rsidRPr="00924D28">
        <w:rPr>
          <w:rFonts w:ascii="Verdana" w:hAnsi="Verdana" w:cs="Arial"/>
        </w:rPr>
        <w:t>4. Para el nivel asesoral en cuanto a formación se estableció:</w:t>
      </w:r>
    </w:p>
    <w:p w14:paraId="1B2CA164" w14:textId="77777777" w:rsidR="005D19DA" w:rsidRPr="00924D28" w:rsidRDefault="005D19DA" w:rsidP="005D19DA">
      <w:pPr>
        <w:pStyle w:val="Prrafodelista"/>
        <w:spacing w:after="0" w:line="276" w:lineRule="auto"/>
        <w:ind w:left="0"/>
        <w:jc w:val="both"/>
        <w:rPr>
          <w:rFonts w:ascii="Verdana" w:hAnsi="Verdana" w:cs="Arial"/>
        </w:rPr>
      </w:pPr>
      <w:r w:rsidRPr="00924D28">
        <w:rPr>
          <w:rFonts w:ascii="Verdana" w:hAnsi="Verdana" w:cs="Arial"/>
        </w:rPr>
        <w:t xml:space="preserve"> </w:t>
      </w:r>
      <w:r w:rsidR="00D92736" w:rsidRPr="00924D28">
        <w:rPr>
          <w:rFonts w:ascii="Verdana" w:hAnsi="Verdana" w:cs="Arial"/>
        </w:rPr>
        <w:t>- 10% sobre la asignación básica mensual por el título de formación</w:t>
      </w:r>
      <w:r w:rsidRPr="00924D28">
        <w:rPr>
          <w:rFonts w:ascii="Verdana" w:hAnsi="Verdana" w:cs="Arial"/>
        </w:rPr>
        <w:t xml:space="preserve"> </w:t>
      </w:r>
      <w:r w:rsidR="00D92736" w:rsidRPr="00924D28">
        <w:rPr>
          <w:rFonts w:ascii="Verdana" w:hAnsi="Verdana" w:cs="Arial"/>
        </w:rPr>
        <w:t>profesional o pregrado.</w:t>
      </w:r>
      <w:r w:rsidRPr="00924D28">
        <w:rPr>
          <w:rFonts w:ascii="Verdana" w:hAnsi="Verdana" w:cs="Arial"/>
        </w:rPr>
        <w:t xml:space="preserve"> </w:t>
      </w:r>
    </w:p>
    <w:p w14:paraId="5B9C7DC5" w14:textId="4F62C501" w:rsidR="00D92736" w:rsidRPr="00924D28" w:rsidRDefault="00D92736" w:rsidP="005D19DA">
      <w:pPr>
        <w:pStyle w:val="Prrafodelista"/>
        <w:spacing w:after="0" w:line="276" w:lineRule="auto"/>
        <w:ind w:left="0"/>
        <w:jc w:val="both"/>
        <w:rPr>
          <w:rFonts w:ascii="Verdana" w:hAnsi="Verdana" w:cs="Arial"/>
        </w:rPr>
      </w:pPr>
      <w:r w:rsidRPr="00924D28">
        <w:rPr>
          <w:rFonts w:ascii="Verdana" w:hAnsi="Verdana" w:cs="Arial"/>
        </w:rPr>
        <w:t>- 20% por título de especialista o posgrado.</w:t>
      </w:r>
    </w:p>
    <w:p w14:paraId="052397F6" w14:textId="03A7FCA6" w:rsidR="00D92736" w:rsidRPr="00924D28" w:rsidRDefault="00D92736" w:rsidP="005D19DA">
      <w:pPr>
        <w:pStyle w:val="Prrafodelista"/>
        <w:spacing w:after="0" w:line="276" w:lineRule="auto"/>
        <w:ind w:left="0"/>
        <w:jc w:val="both"/>
        <w:rPr>
          <w:rFonts w:ascii="Verdana" w:hAnsi="Verdana" w:cs="Arial"/>
        </w:rPr>
      </w:pPr>
      <w:r w:rsidRPr="00924D28">
        <w:rPr>
          <w:rFonts w:ascii="Verdana" w:hAnsi="Verdana" w:cs="Arial"/>
        </w:rPr>
        <w:t>5. Para acreditar la formación se deben presentar fotocopias legibles de los</w:t>
      </w:r>
      <w:r w:rsidR="005D19DA" w:rsidRPr="00924D28">
        <w:rPr>
          <w:rFonts w:ascii="Verdana" w:hAnsi="Verdana" w:cs="Arial"/>
        </w:rPr>
        <w:t xml:space="preserve"> </w:t>
      </w:r>
      <w:r w:rsidRPr="00924D28">
        <w:rPr>
          <w:rFonts w:ascii="Verdana" w:hAnsi="Verdana" w:cs="Arial"/>
        </w:rPr>
        <w:t>diplomas o actas de grado de los estudios cursados, la educación no</w:t>
      </w:r>
      <w:r w:rsidR="005D19DA" w:rsidRPr="00924D28">
        <w:rPr>
          <w:rFonts w:ascii="Verdana" w:hAnsi="Verdana" w:cs="Arial"/>
        </w:rPr>
        <w:t xml:space="preserve"> </w:t>
      </w:r>
      <w:r w:rsidRPr="00924D28">
        <w:rPr>
          <w:rFonts w:ascii="Verdana" w:hAnsi="Verdana" w:cs="Arial"/>
        </w:rPr>
        <w:t xml:space="preserve">formal se </w:t>
      </w:r>
      <w:r w:rsidR="005D19DA" w:rsidRPr="00924D28">
        <w:rPr>
          <w:rFonts w:ascii="Verdana" w:hAnsi="Verdana" w:cs="Arial"/>
        </w:rPr>
        <w:lastRenderedPageBreak/>
        <w:t>acreditará</w:t>
      </w:r>
      <w:r w:rsidRPr="00924D28">
        <w:rPr>
          <w:rFonts w:ascii="Verdana" w:hAnsi="Verdana" w:cs="Arial"/>
        </w:rPr>
        <w:t xml:space="preserve"> mediante certificados expedidos por autoridades</w:t>
      </w:r>
      <w:r w:rsidR="005D19DA" w:rsidRPr="00924D28">
        <w:rPr>
          <w:rFonts w:ascii="Verdana" w:hAnsi="Verdana" w:cs="Arial"/>
        </w:rPr>
        <w:t xml:space="preserve"> </w:t>
      </w:r>
      <w:r w:rsidRPr="00924D28">
        <w:rPr>
          <w:rFonts w:ascii="Verdana" w:hAnsi="Verdana" w:cs="Arial"/>
        </w:rPr>
        <w:t>debidamente autorizadas.</w:t>
      </w:r>
    </w:p>
    <w:p w14:paraId="41895AB0" w14:textId="77777777" w:rsidR="00D92736" w:rsidRPr="00924D28" w:rsidRDefault="00D92736" w:rsidP="005D19DA">
      <w:pPr>
        <w:pStyle w:val="Prrafodelista"/>
        <w:spacing w:after="0" w:line="276" w:lineRule="auto"/>
        <w:ind w:left="0"/>
        <w:jc w:val="both"/>
        <w:rPr>
          <w:rFonts w:ascii="Verdana" w:hAnsi="Verdana" w:cs="Arial"/>
        </w:rPr>
      </w:pPr>
      <w:r w:rsidRPr="00924D28">
        <w:rPr>
          <w:rFonts w:ascii="Verdana" w:hAnsi="Verdana" w:cs="Arial"/>
        </w:rPr>
        <w:t>6. Para el nivel asesoral en cuanto a experiencia profesional se estableció:</w:t>
      </w:r>
    </w:p>
    <w:p w14:paraId="4A3D06AF" w14:textId="42DF899A" w:rsidR="00D92736" w:rsidRPr="00924D28" w:rsidRDefault="00D92736" w:rsidP="005D19DA">
      <w:pPr>
        <w:pStyle w:val="Prrafodelista"/>
        <w:spacing w:after="0" w:line="276" w:lineRule="auto"/>
        <w:ind w:left="0"/>
        <w:jc w:val="both"/>
        <w:rPr>
          <w:rFonts w:ascii="Verdana" w:hAnsi="Verdana" w:cs="Arial"/>
        </w:rPr>
      </w:pPr>
      <w:r w:rsidRPr="00924D28">
        <w:rPr>
          <w:rFonts w:ascii="Verdana" w:hAnsi="Verdana" w:cs="Arial"/>
        </w:rPr>
        <w:t>- 4% por cada año de experiencia profesional, hasta completar un</w:t>
      </w:r>
      <w:r w:rsidR="005D19DA" w:rsidRPr="00924D28">
        <w:rPr>
          <w:rFonts w:ascii="Verdana" w:hAnsi="Verdana" w:cs="Arial"/>
        </w:rPr>
        <w:t xml:space="preserve"> </w:t>
      </w:r>
      <w:r w:rsidRPr="00924D28">
        <w:rPr>
          <w:rFonts w:ascii="Verdana" w:hAnsi="Verdana" w:cs="Arial"/>
        </w:rPr>
        <w:t>20%.</w:t>
      </w:r>
    </w:p>
    <w:p w14:paraId="445FA369" w14:textId="6C16BF1E" w:rsidR="00D92736" w:rsidRPr="00924D28" w:rsidRDefault="00D92736" w:rsidP="005D19DA">
      <w:pPr>
        <w:pStyle w:val="Prrafodelista"/>
        <w:spacing w:after="0" w:line="276" w:lineRule="auto"/>
        <w:ind w:left="0"/>
        <w:jc w:val="both"/>
        <w:rPr>
          <w:rFonts w:ascii="Verdana" w:hAnsi="Verdana" w:cs="Arial"/>
        </w:rPr>
      </w:pPr>
      <w:r w:rsidRPr="00924D28">
        <w:rPr>
          <w:rFonts w:ascii="Verdana" w:hAnsi="Verdana" w:cs="Arial"/>
        </w:rPr>
        <w:t>7. Para acreditar la experiencia profesional se deben presentar</w:t>
      </w:r>
      <w:r w:rsidR="005D19DA" w:rsidRPr="00924D28">
        <w:rPr>
          <w:rFonts w:ascii="Verdana" w:hAnsi="Verdana" w:cs="Arial"/>
        </w:rPr>
        <w:t xml:space="preserve"> </w:t>
      </w:r>
      <w:r w:rsidRPr="00924D28">
        <w:rPr>
          <w:rFonts w:ascii="Verdana" w:hAnsi="Verdana" w:cs="Arial"/>
        </w:rPr>
        <w:t>certificaciones d las empresas públicas o privadas, sonde se especifique</w:t>
      </w:r>
      <w:r w:rsidR="005D19DA" w:rsidRPr="00924D28">
        <w:rPr>
          <w:rFonts w:ascii="Verdana" w:hAnsi="Verdana" w:cs="Arial"/>
        </w:rPr>
        <w:t xml:space="preserve"> </w:t>
      </w:r>
      <w:r w:rsidRPr="00924D28">
        <w:rPr>
          <w:rFonts w:ascii="Verdana" w:hAnsi="Verdana" w:cs="Arial"/>
        </w:rPr>
        <w:t>el nombre de la entidad, el cargo desempeñado, la fecha de inicio y</w:t>
      </w:r>
      <w:r w:rsidR="005D19DA" w:rsidRPr="00924D28">
        <w:rPr>
          <w:rFonts w:ascii="Verdana" w:hAnsi="Verdana" w:cs="Arial"/>
        </w:rPr>
        <w:t xml:space="preserve"> </w:t>
      </w:r>
      <w:r w:rsidRPr="00924D28">
        <w:rPr>
          <w:rFonts w:ascii="Verdana" w:hAnsi="Verdana" w:cs="Arial"/>
        </w:rPr>
        <w:t>terminación de labores, el tipo de contrato, la relación de las funciones</w:t>
      </w:r>
      <w:r w:rsidR="005D19DA" w:rsidRPr="00924D28">
        <w:rPr>
          <w:rFonts w:ascii="Verdana" w:hAnsi="Verdana" w:cs="Arial"/>
        </w:rPr>
        <w:t xml:space="preserve"> </w:t>
      </w:r>
      <w:r w:rsidRPr="00924D28">
        <w:rPr>
          <w:rFonts w:ascii="Verdana" w:hAnsi="Verdana" w:cs="Arial"/>
        </w:rPr>
        <w:t>desempeñadas y los datos de contacto.</w:t>
      </w:r>
    </w:p>
    <w:p w14:paraId="3FAEC4BB" w14:textId="2FC0A822" w:rsidR="004833E5" w:rsidRPr="00924D28" w:rsidRDefault="004833E5" w:rsidP="005D19DA">
      <w:pPr>
        <w:pStyle w:val="Prrafodelista"/>
        <w:spacing w:after="0" w:line="276" w:lineRule="auto"/>
        <w:ind w:left="0"/>
        <w:jc w:val="both"/>
        <w:rPr>
          <w:rFonts w:ascii="Verdana" w:hAnsi="Verdana" w:cs="Arial"/>
        </w:rPr>
      </w:pPr>
    </w:p>
    <w:p w14:paraId="0CFEFB65" w14:textId="213D637C" w:rsidR="004833E5" w:rsidRDefault="004833E5" w:rsidP="005D19DA">
      <w:pPr>
        <w:pStyle w:val="Prrafodelista"/>
        <w:spacing w:after="0" w:line="276" w:lineRule="auto"/>
        <w:ind w:left="0"/>
        <w:jc w:val="both"/>
        <w:rPr>
          <w:rFonts w:ascii="Verdana" w:hAnsi="Verdana" w:cs="Arial"/>
          <w:b/>
        </w:rPr>
      </w:pPr>
      <w:r w:rsidRPr="00924D28">
        <w:rPr>
          <w:rFonts w:ascii="Verdana" w:hAnsi="Verdana" w:cs="Arial"/>
          <w:b/>
        </w:rPr>
        <w:t xml:space="preserve">PRINCIPIO A TRABAJO IGUAL SALARIO IGUAL </w:t>
      </w:r>
    </w:p>
    <w:p w14:paraId="4B1E3EC6" w14:textId="77777777" w:rsidR="00924D28" w:rsidRPr="00924D28" w:rsidRDefault="00924D28" w:rsidP="005D19DA">
      <w:pPr>
        <w:pStyle w:val="Prrafodelista"/>
        <w:spacing w:after="0" w:line="276" w:lineRule="auto"/>
        <w:ind w:left="0"/>
        <w:jc w:val="both"/>
        <w:rPr>
          <w:rFonts w:ascii="Verdana" w:hAnsi="Verdana" w:cs="Arial"/>
          <w:b/>
        </w:rPr>
      </w:pPr>
    </w:p>
    <w:p w14:paraId="488633F9" w14:textId="77777777" w:rsidR="00BF799B" w:rsidRDefault="004833E5" w:rsidP="005D19DA">
      <w:pPr>
        <w:pStyle w:val="Prrafodelista"/>
        <w:spacing w:after="0" w:line="276" w:lineRule="auto"/>
        <w:ind w:left="0"/>
        <w:jc w:val="both"/>
        <w:rPr>
          <w:rFonts w:ascii="Verdana" w:hAnsi="Verdana" w:cs="Arial"/>
          <w:i/>
        </w:rPr>
      </w:pPr>
      <w:r w:rsidRPr="00924D28">
        <w:rPr>
          <w:rFonts w:ascii="Verdana" w:hAnsi="Verdana" w:cs="Arial"/>
        </w:rPr>
        <w:t xml:space="preserve">La Corte en sentencia T-018-99 señaló que el </w:t>
      </w:r>
      <w:r w:rsidRPr="00924D28">
        <w:rPr>
          <w:rFonts w:ascii="Verdana" w:hAnsi="Verdana" w:cs="Arial"/>
          <w:i/>
        </w:rPr>
        <w:t>derecho a la igualdad, no plantea una igualdad matemática, sino una igualdad real, que busca un trato igual a las personas que se encuentran bajo unas mismas condiciones, y que justifica un trato diferente sólo cuando se encuentran bajo distintas condiciones. Con base en éste derecho fundamental contenido en la Carta Política es que se ha dado desarrollo al principio de "a trabajo igual, salario igual". No se puede dar un trato discriminatorio entre trabajadores, que, cumpliendo una misma labor con las mismas responsabilidades, sean objeto de una remuneración diferente. Al respecto cabe señalar que no se puede dejar en manos del mismo empleador, la posibilidad de que éste desarrolle criterios, subjetivos, amañados y caprichosos que pretendan justificar un trato discriminatorio entre trabajadores que</w:t>
      </w:r>
      <w:r w:rsidR="00924D28" w:rsidRPr="00924D28">
        <w:rPr>
          <w:rFonts w:ascii="Verdana" w:hAnsi="Verdana" w:cs="Arial"/>
          <w:i/>
        </w:rPr>
        <w:t xml:space="preserve"> desarrollan la misma actividad”.</w:t>
      </w:r>
    </w:p>
    <w:p w14:paraId="3D356291" w14:textId="77777777" w:rsidR="00BF799B" w:rsidRDefault="00BF799B" w:rsidP="005D19DA">
      <w:pPr>
        <w:pStyle w:val="Prrafodelista"/>
        <w:spacing w:after="0" w:line="276" w:lineRule="auto"/>
        <w:ind w:left="0"/>
        <w:jc w:val="both"/>
        <w:rPr>
          <w:rFonts w:ascii="Verdana" w:hAnsi="Verdana" w:cs="Arial"/>
        </w:rPr>
      </w:pPr>
    </w:p>
    <w:p w14:paraId="6D7A3ED2" w14:textId="4E97803C" w:rsidR="004833E5" w:rsidRDefault="00BF799B" w:rsidP="005D19DA">
      <w:pPr>
        <w:pStyle w:val="Prrafodelista"/>
        <w:spacing w:after="0" w:line="276" w:lineRule="auto"/>
        <w:ind w:left="0"/>
        <w:jc w:val="both"/>
        <w:rPr>
          <w:rFonts w:ascii="Verdana" w:hAnsi="Verdana" w:cs="Arial"/>
        </w:rPr>
      </w:pPr>
      <w:r>
        <w:rPr>
          <w:rFonts w:ascii="Verdana" w:hAnsi="Verdana" w:cs="Arial"/>
        </w:rPr>
        <w:t xml:space="preserve">De igual manera es importante resaltar que, para exponer la realidad de la Unidades de Trabajo Legislativo, como ponente coordinador solicité a las respectivas corporaciones Cámara – Senado, las cifras al año 2019 correspondientes a:  </w:t>
      </w:r>
    </w:p>
    <w:p w14:paraId="21012043" w14:textId="61FA5FF4" w:rsidR="00BF799B" w:rsidRDefault="00BF799B" w:rsidP="00BF799B">
      <w:pPr>
        <w:pStyle w:val="Prrafodelista"/>
        <w:numPr>
          <w:ilvl w:val="0"/>
          <w:numId w:val="13"/>
        </w:numPr>
        <w:spacing w:after="0" w:line="276" w:lineRule="auto"/>
        <w:jc w:val="both"/>
        <w:rPr>
          <w:rFonts w:ascii="Verdana" w:hAnsi="Verdana" w:cs="Arial"/>
        </w:rPr>
      </w:pPr>
      <w:r>
        <w:rPr>
          <w:rFonts w:ascii="Verdana" w:hAnsi="Verdana" w:cs="Arial"/>
        </w:rPr>
        <w:t>T</w:t>
      </w:r>
      <w:r w:rsidRPr="00BF799B">
        <w:rPr>
          <w:rFonts w:ascii="Verdana" w:hAnsi="Verdana" w:cs="Arial"/>
        </w:rPr>
        <w:t>otal, de funcionarios de UTL registrados</w:t>
      </w:r>
      <w:r>
        <w:rPr>
          <w:rFonts w:ascii="Verdana" w:hAnsi="Verdana" w:cs="Arial"/>
        </w:rPr>
        <w:t>;</w:t>
      </w:r>
    </w:p>
    <w:p w14:paraId="45B398A1" w14:textId="77777777" w:rsidR="00BF799B" w:rsidRDefault="00BF799B" w:rsidP="00BF799B">
      <w:pPr>
        <w:pStyle w:val="Prrafodelista"/>
        <w:numPr>
          <w:ilvl w:val="0"/>
          <w:numId w:val="13"/>
        </w:numPr>
        <w:spacing w:after="0" w:line="276" w:lineRule="auto"/>
        <w:jc w:val="both"/>
        <w:rPr>
          <w:rFonts w:ascii="Verdana" w:hAnsi="Verdana" w:cs="Arial"/>
        </w:rPr>
      </w:pPr>
      <w:r>
        <w:rPr>
          <w:rFonts w:ascii="Verdana" w:hAnsi="Verdana" w:cs="Arial"/>
        </w:rPr>
        <w:t>De los funcionarios registrados ¿cuántos registran como profesionales?</w:t>
      </w:r>
    </w:p>
    <w:p w14:paraId="26BE5407" w14:textId="77D62FB9" w:rsidR="004833E5" w:rsidRDefault="00BF799B" w:rsidP="00BF799B">
      <w:pPr>
        <w:pStyle w:val="Prrafodelista"/>
        <w:numPr>
          <w:ilvl w:val="0"/>
          <w:numId w:val="13"/>
        </w:numPr>
        <w:spacing w:after="0" w:line="276" w:lineRule="auto"/>
        <w:jc w:val="both"/>
        <w:rPr>
          <w:rFonts w:ascii="Verdana" w:hAnsi="Verdana" w:cs="Arial"/>
        </w:rPr>
      </w:pPr>
      <w:r w:rsidRPr="00BF799B">
        <w:rPr>
          <w:rFonts w:ascii="Verdana" w:hAnsi="Verdana" w:cs="Arial"/>
        </w:rPr>
        <w:t>De los funcionarios registrados miembros de UTL ¿cuántos son de nivel asistencial y cuántos son de nivel de asesor?;</w:t>
      </w:r>
    </w:p>
    <w:p w14:paraId="6EF1BF4B" w14:textId="77777777" w:rsidR="00BF799B" w:rsidRDefault="00BF799B" w:rsidP="00BF799B">
      <w:pPr>
        <w:pStyle w:val="Prrafodelista"/>
        <w:spacing w:after="0" w:line="276" w:lineRule="auto"/>
        <w:ind w:left="1080"/>
        <w:jc w:val="both"/>
        <w:rPr>
          <w:rFonts w:ascii="Verdana" w:hAnsi="Verdana" w:cs="Arial"/>
        </w:rPr>
      </w:pPr>
    </w:p>
    <w:p w14:paraId="57ED8051" w14:textId="3B48E1EA" w:rsidR="00BF799B" w:rsidRDefault="00BF799B" w:rsidP="00BF799B">
      <w:pPr>
        <w:spacing w:after="0" w:line="276" w:lineRule="auto"/>
        <w:jc w:val="both"/>
        <w:rPr>
          <w:rFonts w:ascii="Verdana" w:hAnsi="Verdana" w:cs="Arial"/>
        </w:rPr>
      </w:pPr>
      <w:r>
        <w:rPr>
          <w:rFonts w:ascii="Verdana" w:hAnsi="Verdana" w:cs="Arial"/>
        </w:rPr>
        <w:t xml:space="preserve">Al momento de radicar la respectiva ponencia no ha sido allegada la información requerida; por el término establecido por la Ley 5° de 1992 se radica la ponencia sin dicha información, sin embargo, será socializada al momento de la discusión del presente proyecto. </w:t>
      </w:r>
    </w:p>
    <w:p w14:paraId="760F9D6E" w14:textId="1CF9B69A" w:rsidR="002038D4" w:rsidRDefault="002038D4" w:rsidP="00BF799B">
      <w:pPr>
        <w:spacing w:after="0" w:line="276" w:lineRule="auto"/>
        <w:jc w:val="both"/>
        <w:rPr>
          <w:rFonts w:ascii="Verdana" w:hAnsi="Verdana" w:cs="Arial"/>
        </w:rPr>
      </w:pPr>
    </w:p>
    <w:p w14:paraId="370B932D" w14:textId="7A07AFE1" w:rsidR="002038D4" w:rsidRDefault="002038D4" w:rsidP="00BF799B">
      <w:pPr>
        <w:spacing w:after="0" w:line="276" w:lineRule="auto"/>
        <w:jc w:val="both"/>
        <w:rPr>
          <w:rFonts w:ascii="Verdana" w:hAnsi="Verdana" w:cs="Arial"/>
        </w:rPr>
      </w:pPr>
    </w:p>
    <w:p w14:paraId="664AF2E2" w14:textId="77777777" w:rsidR="002038D4" w:rsidRPr="00BF799B" w:rsidRDefault="002038D4" w:rsidP="00BF799B">
      <w:pPr>
        <w:spacing w:after="0" w:line="276" w:lineRule="auto"/>
        <w:jc w:val="both"/>
        <w:rPr>
          <w:rFonts w:ascii="Verdana" w:hAnsi="Verdana" w:cs="Arial"/>
        </w:rPr>
      </w:pPr>
    </w:p>
    <w:p w14:paraId="1B9EF0B7" w14:textId="77777777" w:rsidR="005D19DA" w:rsidRPr="00924D28" w:rsidRDefault="005D19DA" w:rsidP="005D19DA">
      <w:pPr>
        <w:pStyle w:val="Prrafodelista"/>
        <w:spacing w:after="0" w:line="276" w:lineRule="auto"/>
        <w:ind w:left="0"/>
        <w:jc w:val="both"/>
        <w:rPr>
          <w:rFonts w:ascii="Verdana" w:hAnsi="Verdana" w:cs="Arial"/>
        </w:rPr>
      </w:pPr>
    </w:p>
    <w:p w14:paraId="27C13887" w14:textId="1A1CC312" w:rsidR="008E0C3A" w:rsidRPr="00924D28" w:rsidRDefault="00EA25E7" w:rsidP="00BF799B">
      <w:pPr>
        <w:pStyle w:val="Prrafodelista"/>
        <w:numPr>
          <w:ilvl w:val="0"/>
          <w:numId w:val="14"/>
        </w:numPr>
        <w:spacing w:after="0" w:line="276" w:lineRule="auto"/>
        <w:ind w:left="0"/>
        <w:jc w:val="both"/>
        <w:rPr>
          <w:rFonts w:ascii="Verdana" w:hAnsi="Verdana" w:cs="Arial"/>
          <w:b/>
        </w:rPr>
      </w:pPr>
      <w:r>
        <w:rPr>
          <w:rFonts w:ascii="Verdana" w:hAnsi="Verdana" w:cs="Arial"/>
          <w:b/>
        </w:rPr>
        <w:lastRenderedPageBreak/>
        <w:t>PROPOSIC</w:t>
      </w:r>
      <w:r w:rsidR="00AC5381" w:rsidRPr="00924D28">
        <w:rPr>
          <w:rFonts w:ascii="Verdana" w:hAnsi="Verdana" w:cs="Arial"/>
          <w:b/>
        </w:rPr>
        <w:t>IÓN</w:t>
      </w:r>
    </w:p>
    <w:p w14:paraId="3AA2591A" w14:textId="77777777" w:rsidR="008E0C3A" w:rsidRPr="00924D28" w:rsidRDefault="008E0C3A" w:rsidP="000438BC">
      <w:pPr>
        <w:spacing w:after="0" w:line="276" w:lineRule="auto"/>
        <w:jc w:val="both"/>
        <w:rPr>
          <w:rFonts w:ascii="Verdana" w:hAnsi="Verdana" w:cs="Arial"/>
          <w:bCs/>
        </w:rPr>
      </w:pPr>
    </w:p>
    <w:p w14:paraId="298F8725" w14:textId="2BE33BBD" w:rsidR="001C6B72" w:rsidRPr="00924D28" w:rsidRDefault="00AC5381" w:rsidP="000438BC">
      <w:pPr>
        <w:spacing w:after="0"/>
        <w:jc w:val="both"/>
        <w:rPr>
          <w:rFonts w:ascii="Verdana" w:hAnsi="Verdana" w:cs="Arial"/>
          <w:lang w:val="es-ES"/>
        </w:rPr>
      </w:pPr>
      <w:r w:rsidRPr="00924D28">
        <w:rPr>
          <w:rFonts w:ascii="Verdana" w:hAnsi="Verdana" w:cs="Arial"/>
          <w:lang w:val="es-ES"/>
        </w:rPr>
        <w:t xml:space="preserve">De conformidad con las anteriores consideraciones y en cumplimiento de los requisitos establecidos en la Ley 5 de 1992, presento ponencia favorable y en consecuencia solicito a los miembros de la Comisión Primera de la Cámara de Representantes, dar </w:t>
      </w:r>
      <w:r w:rsidR="00D663B0" w:rsidRPr="00924D28">
        <w:rPr>
          <w:rFonts w:ascii="Verdana" w:hAnsi="Verdana" w:cs="Arial"/>
          <w:lang w:val="es-ES"/>
        </w:rPr>
        <w:t>primer debate</w:t>
      </w:r>
      <w:r w:rsidRPr="00924D28">
        <w:rPr>
          <w:rFonts w:ascii="Verdana" w:hAnsi="Verdana" w:cs="Arial"/>
          <w:lang w:val="es-ES"/>
        </w:rPr>
        <w:t xml:space="preserve"> al </w:t>
      </w:r>
      <w:r w:rsidR="00CB43FD">
        <w:rPr>
          <w:rFonts w:ascii="Verdana" w:hAnsi="Verdana" w:cs="Arial"/>
          <w:lang w:val="es-ES"/>
        </w:rPr>
        <w:t xml:space="preserve"> </w:t>
      </w:r>
      <w:bookmarkStart w:id="0" w:name="_GoBack"/>
      <w:bookmarkEnd w:id="0"/>
      <w:r w:rsidRPr="00924D28">
        <w:rPr>
          <w:rFonts w:ascii="Verdana" w:hAnsi="Verdana" w:cs="Arial"/>
          <w:i/>
          <w:lang w:val="es-ES"/>
        </w:rPr>
        <w:t xml:space="preserve">Proyecto de Ley </w:t>
      </w:r>
      <w:r w:rsidR="00D663B0" w:rsidRPr="00924D28">
        <w:rPr>
          <w:rFonts w:ascii="Verdana" w:hAnsi="Verdana" w:cs="Arial"/>
          <w:i/>
          <w:lang w:val="es-ES"/>
        </w:rPr>
        <w:t xml:space="preserve">Orgánica </w:t>
      </w:r>
      <w:r w:rsidRPr="00924D28">
        <w:rPr>
          <w:rFonts w:ascii="Verdana" w:hAnsi="Verdana" w:cs="Arial"/>
          <w:i/>
          <w:lang w:val="es-ES"/>
        </w:rPr>
        <w:t xml:space="preserve">No. </w:t>
      </w:r>
      <w:r w:rsidR="00D663B0" w:rsidRPr="00924D28">
        <w:rPr>
          <w:rFonts w:ascii="Verdana" w:hAnsi="Verdana" w:cs="Arial"/>
          <w:i/>
          <w:lang w:val="es-ES"/>
        </w:rPr>
        <w:t>193</w:t>
      </w:r>
      <w:r w:rsidRPr="00924D28">
        <w:rPr>
          <w:rFonts w:ascii="Verdana" w:hAnsi="Verdana" w:cs="Arial"/>
          <w:i/>
          <w:lang w:val="es-ES"/>
        </w:rPr>
        <w:t xml:space="preserve"> de 201</w:t>
      </w:r>
      <w:r w:rsidR="00D663B0" w:rsidRPr="00924D28">
        <w:rPr>
          <w:rFonts w:ascii="Verdana" w:hAnsi="Verdana" w:cs="Arial"/>
          <w:i/>
          <w:lang w:val="es-ES"/>
        </w:rPr>
        <w:t xml:space="preserve">9 </w:t>
      </w:r>
      <w:r w:rsidRPr="00924D28">
        <w:rPr>
          <w:rFonts w:ascii="Verdana" w:hAnsi="Verdana" w:cs="Arial"/>
          <w:i/>
          <w:color w:val="000000"/>
          <w:lang w:val="es-ES"/>
        </w:rPr>
        <w:t>Cámara</w:t>
      </w:r>
      <w:r w:rsidR="00D663B0" w:rsidRPr="00924D28">
        <w:rPr>
          <w:rFonts w:ascii="Verdana" w:hAnsi="Verdana" w:cs="Arial"/>
          <w:i/>
          <w:lang w:val="es-ES"/>
        </w:rPr>
        <w:t xml:space="preserve"> “Por medio de la cual se adoptan medidas para profesionalizar las Unidades de Trabajo Legislativo de los Congresistas y se dictan otras disposiciones</w:t>
      </w:r>
      <w:r w:rsidRPr="00924D28">
        <w:rPr>
          <w:rFonts w:ascii="Verdana" w:hAnsi="Verdana" w:cs="Arial"/>
          <w:lang w:val="es-ES"/>
        </w:rPr>
        <w:t xml:space="preserve">. </w:t>
      </w:r>
    </w:p>
    <w:p w14:paraId="02406AD1" w14:textId="77777777" w:rsidR="001C6B72" w:rsidRPr="00924D28" w:rsidRDefault="001C6B72" w:rsidP="000438BC">
      <w:pPr>
        <w:spacing w:after="0"/>
        <w:jc w:val="both"/>
        <w:rPr>
          <w:rFonts w:ascii="Verdana" w:hAnsi="Verdana" w:cs="Arial"/>
          <w:lang w:val="es-ES"/>
        </w:rPr>
      </w:pPr>
    </w:p>
    <w:p w14:paraId="72D6F328" w14:textId="77777777" w:rsidR="00344969" w:rsidRPr="00924D28" w:rsidRDefault="00344969" w:rsidP="000438BC">
      <w:pPr>
        <w:spacing w:after="0"/>
        <w:jc w:val="both"/>
        <w:rPr>
          <w:rFonts w:ascii="Verdana" w:hAnsi="Verdana" w:cs="Arial"/>
          <w:lang w:val="es-ES"/>
        </w:rPr>
      </w:pPr>
    </w:p>
    <w:p w14:paraId="7C4E7544" w14:textId="23579AB6" w:rsidR="001C6B72" w:rsidRPr="00924D28" w:rsidRDefault="001C6B72" w:rsidP="000438BC">
      <w:pPr>
        <w:spacing w:after="0"/>
        <w:jc w:val="both"/>
        <w:rPr>
          <w:rFonts w:ascii="Verdana" w:hAnsi="Verdana" w:cs="Arial"/>
          <w:lang w:val="es-ES"/>
        </w:rPr>
      </w:pPr>
      <w:r w:rsidRPr="00924D28">
        <w:rPr>
          <w:rFonts w:ascii="Verdana" w:hAnsi="Verdana" w:cs="Arial"/>
          <w:lang w:val="es-ES"/>
        </w:rPr>
        <w:t>De</w:t>
      </w:r>
      <w:r w:rsidR="00D663B0" w:rsidRPr="00924D28">
        <w:rPr>
          <w:rFonts w:ascii="Verdana" w:hAnsi="Verdana" w:cs="Arial"/>
          <w:lang w:val="es-ES"/>
        </w:rPr>
        <w:t xml:space="preserve">l </w:t>
      </w:r>
      <w:r w:rsidRPr="00924D28">
        <w:rPr>
          <w:rFonts w:ascii="Verdana" w:hAnsi="Verdana" w:cs="Arial"/>
          <w:lang w:val="es-ES"/>
        </w:rPr>
        <w:t xml:space="preserve">Honorable Representante, </w:t>
      </w:r>
    </w:p>
    <w:p w14:paraId="5AD85401" w14:textId="04A2136B" w:rsidR="00D663B0" w:rsidRPr="00924D28" w:rsidRDefault="00D663B0" w:rsidP="000438BC">
      <w:pPr>
        <w:spacing w:after="0"/>
        <w:jc w:val="both"/>
        <w:rPr>
          <w:rFonts w:ascii="Verdana" w:hAnsi="Verdana" w:cs="Arial"/>
          <w:lang w:val="es-ES"/>
        </w:rPr>
      </w:pPr>
    </w:p>
    <w:p w14:paraId="58CFAD03" w14:textId="1A34B72C" w:rsidR="00344969" w:rsidRPr="00924D28" w:rsidRDefault="00344969" w:rsidP="000438BC">
      <w:pPr>
        <w:spacing w:after="0"/>
        <w:jc w:val="both"/>
        <w:rPr>
          <w:rFonts w:ascii="Verdana" w:hAnsi="Verdana" w:cs="Arial"/>
          <w:lang w:val="es-ES"/>
        </w:rPr>
      </w:pPr>
    </w:p>
    <w:p w14:paraId="7363D36B" w14:textId="77777777" w:rsidR="00344969" w:rsidRPr="00924D28" w:rsidRDefault="00344969" w:rsidP="000438BC">
      <w:pPr>
        <w:spacing w:after="0"/>
        <w:jc w:val="both"/>
        <w:rPr>
          <w:rFonts w:ascii="Verdana" w:hAnsi="Verdana" w:cs="Arial"/>
          <w:lang w:val="es-ES"/>
        </w:rPr>
      </w:pPr>
    </w:p>
    <w:p w14:paraId="25E768AB" w14:textId="7FCFD57F" w:rsidR="00D663B0" w:rsidRPr="00924D28" w:rsidRDefault="005F3042" w:rsidP="005F3042">
      <w:pPr>
        <w:spacing w:after="0"/>
        <w:jc w:val="center"/>
        <w:rPr>
          <w:rFonts w:ascii="Verdana" w:hAnsi="Verdana" w:cs="Arial"/>
          <w:lang w:val="es-ES"/>
        </w:rPr>
      </w:pPr>
      <w:r>
        <w:rPr>
          <w:rFonts w:ascii="Verdana" w:hAnsi="Verdana" w:cs="Arial"/>
          <w:lang w:val="es-ES"/>
        </w:rPr>
        <w:t>_______________________________</w:t>
      </w:r>
    </w:p>
    <w:p w14:paraId="602FF0D3" w14:textId="77777777" w:rsidR="00D663B0" w:rsidRPr="00924D28" w:rsidRDefault="00D663B0" w:rsidP="000438BC">
      <w:pPr>
        <w:spacing w:after="0"/>
        <w:jc w:val="both"/>
        <w:rPr>
          <w:rFonts w:ascii="Verdana" w:hAnsi="Verdana" w:cs="Arial"/>
          <w:lang w:val="es-ES"/>
        </w:rPr>
      </w:pPr>
    </w:p>
    <w:p w14:paraId="2B647798" w14:textId="77777777" w:rsidR="00D663B0" w:rsidRPr="00924D28" w:rsidRDefault="00D663B0" w:rsidP="000438BC">
      <w:pPr>
        <w:spacing w:after="0"/>
        <w:jc w:val="center"/>
        <w:rPr>
          <w:rFonts w:ascii="Verdana" w:hAnsi="Verdana" w:cs="Arial"/>
          <w:b/>
          <w:bCs/>
          <w:lang w:val="es-ES"/>
        </w:rPr>
      </w:pPr>
      <w:r w:rsidRPr="00924D28">
        <w:rPr>
          <w:rFonts w:ascii="Verdana" w:hAnsi="Verdana" w:cs="Arial"/>
          <w:b/>
          <w:bCs/>
          <w:lang w:val="es-ES"/>
        </w:rPr>
        <w:t>Jorge Méndez Hernández</w:t>
      </w:r>
    </w:p>
    <w:p w14:paraId="545AA0E9" w14:textId="5C8BC157" w:rsidR="00610537" w:rsidRDefault="00D663B0" w:rsidP="000438BC">
      <w:pPr>
        <w:spacing w:after="0"/>
        <w:jc w:val="center"/>
        <w:rPr>
          <w:rFonts w:ascii="Verdana" w:hAnsi="Verdana" w:cs="Arial"/>
          <w:lang w:val="es-ES"/>
        </w:rPr>
      </w:pPr>
      <w:r w:rsidRPr="00924D28">
        <w:rPr>
          <w:rFonts w:ascii="Verdana" w:hAnsi="Verdana" w:cs="Arial"/>
          <w:lang w:val="es-ES"/>
        </w:rPr>
        <w:t>Coordinador Ponente</w:t>
      </w:r>
    </w:p>
    <w:p w14:paraId="19EED2F4" w14:textId="1413EF2B" w:rsidR="00036A38" w:rsidRPr="00906E2D" w:rsidRDefault="00036A38" w:rsidP="00906E2D">
      <w:pPr>
        <w:spacing w:after="0"/>
        <w:rPr>
          <w:rFonts w:ascii="Verdana" w:hAnsi="Verdana" w:cs="Arial"/>
          <w:lang w:val="es-ES"/>
        </w:rPr>
      </w:pPr>
    </w:p>
    <w:p w14:paraId="2464FEED" w14:textId="4909AD02" w:rsidR="00036A38" w:rsidRDefault="00036A38" w:rsidP="00036A38">
      <w:pPr>
        <w:spacing w:after="0"/>
        <w:jc w:val="center"/>
        <w:rPr>
          <w:rFonts w:ascii="Verdana" w:hAnsi="Verdana" w:cs="Arial"/>
          <w:b/>
          <w:lang w:val="es-ES"/>
        </w:rPr>
      </w:pPr>
    </w:p>
    <w:p w14:paraId="133F0AA8" w14:textId="729EF445" w:rsidR="002038D4" w:rsidRDefault="002038D4" w:rsidP="00036A38">
      <w:pPr>
        <w:spacing w:after="0"/>
        <w:jc w:val="center"/>
        <w:rPr>
          <w:rFonts w:ascii="Verdana" w:hAnsi="Verdana" w:cs="Arial"/>
          <w:b/>
          <w:lang w:val="es-ES"/>
        </w:rPr>
      </w:pPr>
    </w:p>
    <w:p w14:paraId="570DFEDD" w14:textId="07706D7E" w:rsidR="002038D4" w:rsidRDefault="002038D4" w:rsidP="00036A38">
      <w:pPr>
        <w:spacing w:after="0"/>
        <w:jc w:val="center"/>
        <w:rPr>
          <w:rFonts w:ascii="Verdana" w:hAnsi="Verdana" w:cs="Arial"/>
          <w:b/>
          <w:lang w:val="es-ES"/>
        </w:rPr>
      </w:pPr>
    </w:p>
    <w:p w14:paraId="7F251CB6" w14:textId="6BA5B0BE" w:rsidR="002038D4" w:rsidRDefault="002038D4" w:rsidP="00036A38">
      <w:pPr>
        <w:spacing w:after="0"/>
        <w:jc w:val="center"/>
        <w:rPr>
          <w:rFonts w:ascii="Verdana" w:hAnsi="Verdana" w:cs="Arial"/>
          <w:b/>
          <w:lang w:val="es-ES"/>
        </w:rPr>
      </w:pPr>
    </w:p>
    <w:p w14:paraId="4E7A6B66" w14:textId="1F30C359" w:rsidR="002038D4" w:rsidRDefault="002038D4" w:rsidP="00036A38">
      <w:pPr>
        <w:spacing w:after="0"/>
        <w:jc w:val="center"/>
        <w:rPr>
          <w:rFonts w:ascii="Verdana" w:hAnsi="Verdana" w:cs="Arial"/>
          <w:b/>
          <w:lang w:val="es-ES"/>
        </w:rPr>
      </w:pPr>
    </w:p>
    <w:p w14:paraId="2CC2EB4D" w14:textId="536136AF" w:rsidR="002038D4" w:rsidRDefault="002038D4" w:rsidP="00036A38">
      <w:pPr>
        <w:spacing w:after="0"/>
        <w:jc w:val="center"/>
        <w:rPr>
          <w:rFonts w:ascii="Verdana" w:hAnsi="Verdana" w:cs="Arial"/>
          <w:b/>
          <w:lang w:val="es-ES"/>
        </w:rPr>
      </w:pPr>
    </w:p>
    <w:p w14:paraId="537BCB30" w14:textId="535AC922" w:rsidR="002038D4" w:rsidRDefault="002038D4" w:rsidP="00036A38">
      <w:pPr>
        <w:spacing w:after="0"/>
        <w:jc w:val="center"/>
        <w:rPr>
          <w:rFonts w:ascii="Verdana" w:hAnsi="Verdana" w:cs="Arial"/>
          <w:b/>
          <w:lang w:val="es-ES"/>
        </w:rPr>
      </w:pPr>
    </w:p>
    <w:p w14:paraId="5CE30A25" w14:textId="4FF2B89B" w:rsidR="002038D4" w:rsidRDefault="002038D4" w:rsidP="00036A38">
      <w:pPr>
        <w:spacing w:after="0"/>
        <w:jc w:val="center"/>
        <w:rPr>
          <w:rFonts w:ascii="Verdana" w:hAnsi="Verdana" w:cs="Arial"/>
          <w:b/>
          <w:lang w:val="es-ES"/>
        </w:rPr>
      </w:pPr>
    </w:p>
    <w:p w14:paraId="2DA0E4CE" w14:textId="441BC5D3" w:rsidR="002038D4" w:rsidRDefault="002038D4" w:rsidP="00036A38">
      <w:pPr>
        <w:spacing w:after="0"/>
        <w:jc w:val="center"/>
        <w:rPr>
          <w:rFonts w:ascii="Verdana" w:hAnsi="Verdana" w:cs="Arial"/>
          <w:b/>
          <w:lang w:val="es-ES"/>
        </w:rPr>
      </w:pPr>
    </w:p>
    <w:p w14:paraId="78811600" w14:textId="4A1C7DEC" w:rsidR="002038D4" w:rsidRDefault="002038D4" w:rsidP="00036A38">
      <w:pPr>
        <w:spacing w:after="0"/>
        <w:jc w:val="center"/>
        <w:rPr>
          <w:rFonts w:ascii="Verdana" w:hAnsi="Verdana" w:cs="Arial"/>
          <w:b/>
          <w:lang w:val="es-ES"/>
        </w:rPr>
      </w:pPr>
    </w:p>
    <w:p w14:paraId="4217ADD6" w14:textId="12DF8B22" w:rsidR="002038D4" w:rsidRDefault="002038D4" w:rsidP="00036A38">
      <w:pPr>
        <w:spacing w:after="0"/>
        <w:jc w:val="center"/>
        <w:rPr>
          <w:rFonts w:ascii="Verdana" w:hAnsi="Verdana" w:cs="Arial"/>
          <w:b/>
          <w:lang w:val="es-ES"/>
        </w:rPr>
      </w:pPr>
    </w:p>
    <w:p w14:paraId="24E953F8" w14:textId="0E8C87FE" w:rsidR="002038D4" w:rsidRDefault="002038D4" w:rsidP="00036A38">
      <w:pPr>
        <w:spacing w:after="0"/>
        <w:jc w:val="center"/>
        <w:rPr>
          <w:rFonts w:ascii="Verdana" w:hAnsi="Verdana" w:cs="Arial"/>
          <w:b/>
          <w:lang w:val="es-ES"/>
        </w:rPr>
      </w:pPr>
    </w:p>
    <w:p w14:paraId="4049D44B" w14:textId="3BF00784" w:rsidR="002038D4" w:rsidRDefault="002038D4" w:rsidP="00036A38">
      <w:pPr>
        <w:spacing w:after="0"/>
        <w:jc w:val="center"/>
        <w:rPr>
          <w:rFonts w:ascii="Verdana" w:hAnsi="Verdana" w:cs="Arial"/>
          <w:b/>
          <w:lang w:val="es-ES"/>
        </w:rPr>
      </w:pPr>
    </w:p>
    <w:p w14:paraId="025D3770" w14:textId="05F28FBC" w:rsidR="002038D4" w:rsidRDefault="002038D4" w:rsidP="00036A38">
      <w:pPr>
        <w:spacing w:after="0"/>
        <w:jc w:val="center"/>
        <w:rPr>
          <w:rFonts w:ascii="Verdana" w:hAnsi="Verdana" w:cs="Arial"/>
          <w:b/>
          <w:lang w:val="es-ES"/>
        </w:rPr>
      </w:pPr>
    </w:p>
    <w:p w14:paraId="4580C3A3" w14:textId="76B80140" w:rsidR="002038D4" w:rsidRDefault="002038D4" w:rsidP="00036A38">
      <w:pPr>
        <w:spacing w:after="0"/>
        <w:jc w:val="center"/>
        <w:rPr>
          <w:rFonts w:ascii="Verdana" w:hAnsi="Verdana" w:cs="Arial"/>
          <w:b/>
          <w:lang w:val="es-ES"/>
        </w:rPr>
      </w:pPr>
    </w:p>
    <w:p w14:paraId="0C14FAAD" w14:textId="128528FF" w:rsidR="002038D4" w:rsidRDefault="002038D4" w:rsidP="00036A38">
      <w:pPr>
        <w:spacing w:after="0"/>
        <w:jc w:val="center"/>
        <w:rPr>
          <w:rFonts w:ascii="Verdana" w:hAnsi="Verdana" w:cs="Arial"/>
          <w:b/>
          <w:lang w:val="es-ES"/>
        </w:rPr>
      </w:pPr>
    </w:p>
    <w:p w14:paraId="19828645" w14:textId="7FCCF23C" w:rsidR="002038D4" w:rsidRDefault="002038D4" w:rsidP="00036A38">
      <w:pPr>
        <w:spacing w:after="0"/>
        <w:jc w:val="center"/>
        <w:rPr>
          <w:rFonts w:ascii="Verdana" w:hAnsi="Verdana" w:cs="Arial"/>
          <w:b/>
          <w:lang w:val="es-ES"/>
        </w:rPr>
      </w:pPr>
    </w:p>
    <w:p w14:paraId="7475DD48" w14:textId="5644B3D0" w:rsidR="002038D4" w:rsidRDefault="002038D4" w:rsidP="00036A38">
      <w:pPr>
        <w:spacing w:after="0"/>
        <w:jc w:val="center"/>
        <w:rPr>
          <w:rFonts w:ascii="Verdana" w:hAnsi="Verdana" w:cs="Arial"/>
          <w:b/>
          <w:lang w:val="es-ES"/>
        </w:rPr>
      </w:pPr>
    </w:p>
    <w:p w14:paraId="24B31758" w14:textId="05A67D41" w:rsidR="002038D4" w:rsidRDefault="002038D4" w:rsidP="00036A38">
      <w:pPr>
        <w:spacing w:after="0"/>
        <w:jc w:val="center"/>
        <w:rPr>
          <w:rFonts w:ascii="Verdana" w:hAnsi="Verdana" w:cs="Arial"/>
          <w:b/>
          <w:lang w:val="es-ES"/>
        </w:rPr>
      </w:pPr>
    </w:p>
    <w:p w14:paraId="5F1FE0E8" w14:textId="64EF822A" w:rsidR="002038D4" w:rsidRDefault="002038D4" w:rsidP="00036A38">
      <w:pPr>
        <w:spacing w:after="0"/>
        <w:jc w:val="center"/>
        <w:rPr>
          <w:rFonts w:ascii="Verdana" w:hAnsi="Verdana" w:cs="Arial"/>
          <w:b/>
          <w:lang w:val="es-ES"/>
        </w:rPr>
      </w:pPr>
    </w:p>
    <w:p w14:paraId="53616E62" w14:textId="1E69C43A" w:rsidR="002038D4" w:rsidRDefault="002038D4" w:rsidP="00036A38">
      <w:pPr>
        <w:spacing w:after="0"/>
        <w:jc w:val="center"/>
        <w:rPr>
          <w:rFonts w:ascii="Verdana" w:hAnsi="Verdana" w:cs="Arial"/>
          <w:b/>
          <w:lang w:val="es-ES"/>
        </w:rPr>
      </w:pPr>
    </w:p>
    <w:p w14:paraId="5A99B05F" w14:textId="10E7793F" w:rsidR="002038D4" w:rsidRDefault="002038D4" w:rsidP="00036A38">
      <w:pPr>
        <w:spacing w:after="0"/>
        <w:jc w:val="center"/>
        <w:rPr>
          <w:rFonts w:ascii="Verdana" w:hAnsi="Verdana" w:cs="Arial"/>
          <w:b/>
          <w:lang w:val="es-ES"/>
        </w:rPr>
      </w:pPr>
    </w:p>
    <w:p w14:paraId="5F5F5CE4" w14:textId="70CF71AD" w:rsidR="002038D4" w:rsidRPr="00906E2D" w:rsidRDefault="002038D4" w:rsidP="00036A38">
      <w:pPr>
        <w:spacing w:after="0"/>
        <w:jc w:val="center"/>
        <w:rPr>
          <w:rFonts w:ascii="Verdana" w:hAnsi="Verdana" w:cs="Arial"/>
          <w:b/>
          <w:lang w:val="es-ES"/>
        </w:rPr>
      </w:pPr>
    </w:p>
    <w:p w14:paraId="0B393457" w14:textId="77777777" w:rsidR="00036A38" w:rsidRPr="00906E2D" w:rsidRDefault="00036A38" w:rsidP="00036A38">
      <w:pPr>
        <w:pStyle w:val="Prrafodelista"/>
        <w:spacing w:after="0" w:line="276" w:lineRule="auto"/>
        <w:ind w:left="0"/>
        <w:jc w:val="center"/>
        <w:rPr>
          <w:rFonts w:ascii="Verdana" w:hAnsi="Verdana" w:cs="Arial"/>
          <w:b/>
        </w:rPr>
      </w:pPr>
      <w:r w:rsidRPr="00906E2D">
        <w:rPr>
          <w:rFonts w:ascii="Verdana" w:hAnsi="Verdana" w:cs="Arial"/>
          <w:b/>
        </w:rPr>
        <w:lastRenderedPageBreak/>
        <w:t>Título:</w:t>
      </w:r>
    </w:p>
    <w:p w14:paraId="2C99A6DA" w14:textId="77777777" w:rsidR="00036A38" w:rsidRPr="00906E2D" w:rsidRDefault="00036A38" w:rsidP="00036A38">
      <w:pPr>
        <w:pStyle w:val="Prrafodelista"/>
        <w:spacing w:after="0" w:line="276" w:lineRule="auto"/>
        <w:ind w:left="0"/>
        <w:jc w:val="center"/>
        <w:rPr>
          <w:rFonts w:ascii="Verdana" w:hAnsi="Verdana" w:cs="Arial"/>
          <w:b/>
        </w:rPr>
      </w:pPr>
      <w:r w:rsidRPr="00906E2D">
        <w:rPr>
          <w:rFonts w:ascii="Verdana" w:hAnsi="Verdana" w:cs="Arial"/>
          <w:b/>
        </w:rPr>
        <w:t>PROYECTO DE LEY ORGÁNICA N° 193 CÁMARA</w:t>
      </w:r>
    </w:p>
    <w:p w14:paraId="1DA2CA58" w14:textId="71901FC5" w:rsidR="00036A38" w:rsidRPr="00906E2D" w:rsidRDefault="00036A38" w:rsidP="00036A38">
      <w:pPr>
        <w:pStyle w:val="Prrafodelista"/>
        <w:spacing w:after="0" w:line="276" w:lineRule="auto"/>
        <w:ind w:left="0"/>
        <w:jc w:val="center"/>
        <w:rPr>
          <w:rFonts w:ascii="Verdana" w:hAnsi="Verdana" w:cs="Arial"/>
          <w:b/>
        </w:rPr>
      </w:pPr>
      <w:r w:rsidRPr="00906E2D">
        <w:rPr>
          <w:rFonts w:ascii="Verdana" w:hAnsi="Verdana" w:cs="Arial"/>
          <w:b/>
        </w:rPr>
        <w:t>“Por medio de la cual se adoptan medidas para profesionalizar las Unidades de Trabajo Legislativo de los Congresistas y se dictan otras disposiciones”</w:t>
      </w:r>
    </w:p>
    <w:p w14:paraId="093960F2" w14:textId="77777777" w:rsidR="00036A38" w:rsidRPr="00906E2D" w:rsidRDefault="00036A38" w:rsidP="00036A38">
      <w:pPr>
        <w:pStyle w:val="Prrafodelista"/>
        <w:spacing w:after="0" w:line="276" w:lineRule="auto"/>
        <w:ind w:left="0"/>
        <w:jc w:val="center"/>
        <w:rPr>
          <w:rFonts w:ascii="Verdana" w:hAnsi="Verdana" w:cs="Arial"/>
          <w:b/>
        </w:rPr>
      </w:pPr>
    </w:p>
    <w:p w14:paraId="7948E89F" w14:textId="77777777" w:rsidR="00036A38" w:rsidRPr="00906E2D" w:rsidRDefault="00036A38" w:rsidP="00036A38">
      <w:pPr>
        <w:pStyle w:val="Prrafodelista"/>
        <w:spacing w:after="0" w:line="276" w:lineRule="auto"/>
        <w:ind w:left="0"/>
        <w:jc w:val="center"/>
        <w:rPr>
          <w:rFonts w:ascii="Verdana" w:hAnsi="Verdana" w:cs="Arial"/>
          <w:b/>
        </w:rPr>
      </w:pPr>
      <w:r w:rsidRPr="00906E2D">
        <w:rPr>
          <w:rFonts w:ascii="Verdana" w:hAnsi="Verdana" w:cs="Arial"/>
          <w:b/>
        </w:rPr>
        <w:t>EL CONGRESO DE LA REPÚBLICA DE COLOMBIA</w:t>
      </w:r>
    </w:p>
    <w:p w14:paraId="7D110B40" w14:textId="77777777" w:rsidR="00036A38" w:rsidRPr="00906E2D" w:rsidRDefault="00036A38" w:rsidP="00036A38">
      <w:pPr>
        <w:pStyle w:val="Prrafodelista"/>
        <w:spacing w:after="0" w:line="276" w:lineRule="auto"/>
        <w:ind w:left="0"/>
        <w:jc w:val="center"/>
        <w:rPr>
          <w:rFonts w:ascii="Verdana" w:hAnsi="Verdana" w:cs="Arial"/>
          <w:b/>
        </w:rPr>
      </w:pPr>
    </w:p>
    <w:p w14:paraId="73B0BA04" w14:textId="702CABAC" w:rsidR="00036A38" w:rsidRPr="00906E2D" w:rsidRDefault="00036A38" w:rsidP="00036A38">
      <w:pPr>
        <w:spacing w:after="0"/>
        <w:jc w:val="center"/>
        <w:rPr>
          <w:rFonts w:ascii="Verdana" w:hAnsi="Verdana" w:cs="Arial"/>
          <w:b/>
        </w:rPr>
      </w:pPr>
      <w:r w:rsidRPr="00906E2D">
        <w:rPr>
          <w:rFonts w:ascii="Verdana" w:hAnsi="Verdana" w:cs="Arial"/>
          <w:b/>
        </w:rPr>
        <w:t>DECRETA:</w:t>
      </w:r>
    </w:p>
    <w:p w14:paraId="3A822F18" w14:textId="5A59AFFF" w:rsidR="00036A38" w:rsidRPr="00906E2D" w:rsidRDefault="00036A38" w:rsidP="00036A38">
      <w:pPr>
        <w:spacing w:after="0"/>
        <w:jc w:val="center"/>
        <w:rPr>
          <w:rFonts w:ascii="Verdana" w:hAnsi="Verdana" w:cs="Arial"/>
          <w:b/>
        </w:rPr>
      </w:pPr>
    </w:p>
    <w:p w14:paraId="3635F949" w14:textId="77777777" w:rsidR="00036A38" w:rsidRPr="00906E2D" w:rsidRDefault="00036A38" w:rsidP="00036A38">
      <w:pPr>
        <w:spacing w:after="0"/>
        <w:jc w:val="center"/>
        <w:rPr>
          <w:rFonts w:ascii="Verdana" w:hAnsi="Verdana" w:cs="Arial"/>
          <w:b/>
          <w:lang w:val="es-ES"/>
        </w:rPr>
      </w:pPr>
      <w:r w:rsidRPr="00906E2D">
        <w:rPr>
          <w:rFonts w:ascii="Verdana" w:hAnsi="Verdana" w:cs="Arial"/>
          <w:b/>
          <w:lang w:val="es-ES"/>
        </w:rPr>
        <w:t>TITULO I</w:t>
      </w:r>
    </w:p>
    <w:p w14:paraId="4FA9377E" w14:textId="30D1A797" w:rsidR="00036A38" w:rsidRPr="00906E2D" w:rsidRDefault="00036A38" w:rsidP="00036A38">
      <w:pPr>
        <w:spacing w:after="0"/>
        <w:jc w:val="center"/>
        <w:rPr>
          <w:rFonts w:ascii="Verdana" w:hAnsi="Verdana" w:cs="Arial"/>
          <w:b/>
          <w:lang w:val="es-ES"/>
        </w:rPr>
      </w:pPr>
      <w:r w:rsidRPr="00906E2D">
        <w:rPr>
          <w:rFonts w:ascii="Verdana" w:hAnsi="Verdana" w:cs="Arial"/>
          <w:b/>
          <w:lang w:val="es-ES"/>
        </w:rPr>
        <w:t>OBJETO Y ÁMBITO DE APLICACIÓN</w:t>
      </w:r>
    </w:p>
    <w:p w14:paraId="76171116" w14:textId="77777777" w:rsidR="00036A38" w:rsidRPr="00906E2D" w:rsidRDefault="00036A38" w:rsidP="00036A38">
      <w:pPr>
        <w:spacing w:after="0"/>
        <w:jc w:val="center"/>
        <w:rPr>
          <w:rFonts w:ascii="Verdana" w:hAnsi="Verdana" w:cs="Arial"/>
          <w:b/>
          <w:lang w:val="es-ES"/>
        </w:rPr>
      </w:pPr>
    </w:p>
    <w:p w14:paraId="29C2ABAD" w14:textId="0EBBF8EA" w:rsidR="00036A38" w:rsidRPr="00906E2D" w:rsidRDefault="00036A38" w:rsidP="00036A38">
      <w:pPr>
        <w:spacing w:after="0"/>
        <w:jc w:val="both"/>
        <w:rPr>
          <w:rFonts w:ascii="Verdana" w:hAnsi="Verdana" w:cs="Arial"/>
          <w:lang w:val="es-ES"/>
        </w:rPr>
      </w:pPr>
      <w:r w:rsidRPr="00906E2D">
        <w:rPr>
          <w:rFonts w:ascii="Verdana" w:hAnsi="Verdana" w:cs="Arial"/>
          <w:b/>
          <w:lang w:val="es-ES"/>
        </w:rPr>
        <w:t>Artículo 1°. Objeto.</w:t>
      </w:r>
      <w:r w:rsidRPr="00906E2D">
        <w:rPr>
          <w:rFonts w:ascii="Verdana" w:hAnsi="Verdana" w:cs="Arial"/>
          <w:lang w:val="es-ES"/>
        </w:rPr>
        <w:t xml:space="preserve"> El objeto de la presente ley es adoptar medidas para profesionalizar las Unidades de Trabajo Legislativo de los congresistas mediante la modificación de las nomenclaturas, requisitos generales de los cargos y asignación de funciones como una medida para combatir la corrupción y promover la idoneidad de los funcionarios que contribuyen a la labor legislativa.</w:t>
      </w:r>
    </w:p>
    <w:p w14:paraId="16DD8D3E" w14:textId="77777777" w:rsidR="00036A38" w:rsidRPr="00906E2D" w:rsidRDefault="00036A38" w:rsidP="00036A38">
      <w:pPr>
        <w:spacing w:after="0"/>
        <w:jc w:val="both"/>
        <w:rPr>
          <w:rFonts w:ascii="Verdana" w:hAnsi="Verdana" w:cs="Arial"/>
          <w:lang w:val="es-ES"/>
        </w:rPr>
      </w:pPr>
    </w:p>
    <w:p w14:paraId="5C48E360" w14:textId="02A5348C" w:rsidR="00036A38" w:rsidRPr="00906E2D" w:rsidRDefault="00036A38" w:rsidP="00036A38">
      <w:pPr>
        <w:spacing w:after="0"/>
        <w:jc w:val="both"/>
        <w:rPr>
          <w:rFonts w:ascii="Verdana" w:hAnsi="Verdana" w:cs="Arial"/>
          <w:lang w:val="es-ES"/>
        </w:rPr>
      </w:pPr>
      <w:r w:rsidRPr="00906E2D">
        <w:rPr>
          <w:rFonts w:ascii="Verdana" w:hAnsi="Verdana" w:cs="Arial"/>
          <w:b/>
          <w:lang w:val="es-ES"/>
        </w:rPr>
        <w:t>Artículo 2°. Ámbito de aplicación.</w:t>
      </w:r>
      <w:r w:rsidRPr="00906E2D">
        <w:rPr>
          <w:rFonts w:ascii="Verdana" w:hAnsi="Verdana" w:cs="Arial"/>
          <w:lang w:val="es-ES"/>
        </w:rPr>
        <w:t xml:space="preserve"> La presente ley aplica para los empleados públicos que pertenecen a las Unidades de Trabajo Legislativo de los congresistas de la República de Colombia.</w:t>
      </w:r>
    </w:p>
    <w:p w14:paraId="2C40C997" w14:textId="77777777" w:rsidR="00036A38" w:rsidRPr="00906E2D" w:rsidRDefault="00036A38" w:rsidP="00036A38">
      <w:pPr>
        <w:spacing w:after="0"/>
        <w:jc w:val="both"/>
        <w:rPr>
          <w:rFonts w:ascii="Verdana" w:hAnsi="Verdana" w:cs="Arial"/>
          <w:lang w:val="es-ES"/>
        </w:rPr>
      </w:pPr>
    </w:p>
    <w:p w14:paraId="4C82731B" w14:textId="77777777" w:rsidR="00036A38" w:rsidRPr="00906E2D" w:rsidRDefault="00036A38" w:rsidP="00036A38">
      <w:pPr>
        <w:spacing w:after="0"/>
        <w:jc w:val="both"/>
        <w:rPr>
          <w:rFonts w:ascii="Verdana" w:hAnsi="Verdana" w:cs="Arial"/>
          <w:lang w:val="es-ES"/>
        </w:rPr>
      </w:pPr>
    </w:p>
    <w:p w14:paraId="4386B710" w14:textId="77777777" w:rsidR="00036A38" w:rsidRPr="00906E2D" w:rsidRDefault="00036A38" w:rsidP="00036A38">
      <w:pPr>
        <w:spacing w:after="0"/>
        <w:jc w:val="center"/>
        <w:rPr>
          <w:rFonts w:ascii="Verdana" w:hAnsi="Verdana" w:cs="Arial"/>
          <w:b/>
          <w:lang w:val="es-ES"/>
        </w:rPr>
      </w:pPr>
      <w:r w:rsidRPr="00906E2D">
        <w:rPr>
          <w:rFonts w:ascii="Verdana" w:hAnsi="Verdana" w:cs="Arial"/>
          <w:b/>
          <w:lang w:val="es-ES"/>
        </w:rPr>
        <w:t>TITULO II</w:t>
      </w:r>
    </w:p>
    <w:p w14:paraId="2229BC01" w14:textId="77777777" w:rsidR="00036A38" w:rsidRPr="00906E2D" w:rsidRDefault="00036A38" w:rsidP="00036A38">
      <w:pPr>
        <w:spacing w:after="0"/>
        <w:jc w:val="center"/>
        <w:rPr>
          <w:rFonts w:ascii="Verdana" w:hAnsi="Verdana" w:cs="Arial"/>
          <w:b/>
          <w:lang w:val="es-ES"/>
        </w:rPr>
      </w:pPr>
      <w:r w:rsidRPr="00906E2D">
        <w:rPr>
          <w:rFonts w:ascii="Verdana" w:hAnsi="Verdana" w:cs="Arial"/>
          <w:b/>
          <w:lang w:val="es-ES"/>
        </w:rPr>
        <w:t>REQUISITOS GENERALES PARA LOS EMPLEOS PÚBLICOS DE LAS UNIDADES DE TRABAJO LEGISLATIVO, NOMENCLATURA Y REMUNERACIÓN</w:t>
      </w:r>
    </w:p>
    <w:p w14:paraId="361E2803" w14:textId="77777777" w:rsidR="00036A38" w:rsidRPr="00906E2D" w:rsidRDefault="00036A38" w:rsidP="00036A38">
      <w:pPr>
        <w:spacing w:after="0"/>
        <w:jc w:val="both"/>
        <w:rPr>
          <w:rFonts w:ascii="Verdana" w:hAnsi="Verdana" w:cs="Arial"/>
          <w:lang w:val="es-ES"/>
        </w:rPr>
      </w:pPr>
    </w:p>
    <w:p w14:paraId="3DF1D707" w14:textId="77777777" w:rsidR="00036A38" w:rsidRPr="00906E2D" w:rsidRDefault="00036A38" w:rsidP="00036A38">
      <w:pPr>
        <w:spacing w:after="0"/>
        <w:jc w:val="both"/>
        <w:rPr>
          <w:rFonts w:ascii="Verdana" w:hAnsi="Verdana" w:cs="Arial"/>
          <w:lang w:val="es-ES"/>
        </w:rPr>
      </w:pPr>
      <w:r w:rsidRPr="00906E2D">
        <w:rPr>
          <w:rFonts w:ascii="Verdana" w:hAnsi="Verdana" w:cs="Arial"/>
          <w:b/>
          <w:lang w:val="es-ES"/>
        </w:rPr>
        <w:t>Artículo 3°.</w:t>
      </w:r>
      <w:r w:rsidRPr="00906E2D">
        <w:rPr>
          <w:rFonts w:ascii="Verdana" w:hAnsi="Verdana" w:cs="Arial"/>
          <w:lang w:val="es-ES"/>
        </w:rPr>
        <w:t xml:space="preserve"> Modifíquese el artículo 388 de la Ley 5ª de 1992, el cual quedará así: </w:t>
      </w:r>
    </w:p>
    <w:p w14:paraId="01D2FC84" w14:textId="77777777" w:rsidR="00036A38" w:rsidRPr="00906E2D" w:rsidRDefault="00036A38" w:rsidP="00036A38">
      <w:pPr>
        <w:spacing w:after="0"/>
        <w:jc w:val="both"/>
        <w:rPr>
          <w:rFonts w:ascii="Verdana" w:hAnsi="Verdana" w:cs="Arial"/>
          <w:lang w:val="es-ES"/>
        </w:rPr>
      </w:pPr>
    </w:p>
    <w:p w14:paraId="162E06AF" w14:textId="77777777" w:rsidR="00036A38" w:rsidRPr="00906E2D" w:rsidRDefault="00036A38" w:rsidP="00036A38">
      <w:pPr>
        <w:spacing w:after="0"/>
        <w:jc w:val="both"/>
        <w:rPr>
          <w:rFonts w:ascii="Verdana" w:hAnsi="Verdana" w:cs="Arial"/>
          <w:lang w:val="es-ES"/>
        </w:rPr>
      </w:pPr>
      <w:r w:rsidRPr="00906E2D">
        <w:rPr>
          <w:rFonts w:ascii="Verdana" w:hAnsi="Verdana" w:cs="Arial"/>
          <w:lang w:val="es-ES"/>
        </w:rPr>
        <w:t xml:space="preserve">Artículo 388. Unidad de Trabajo Legislativo de los Congresistas. Cada Congresista contará, para el logro de una eficiente labor legislativa, con una Unidad de Trabajo a su servicio, integrada por no más de 10 empleados y/o contratistas. Para la provisión de estos cargos cada Congresista postulará, ante el Director Administrativo de la respectiva cámara, el candidato para su libre nombramiento y remoción o para su vinculación por contrato. </w:t>
      </w:r>
    </w:p>
    <w:p w14:paraId="7EC319ED" w14:textId="77777777" w:rsidR="00036A38" w:rsidRPr="00906E2D" w:rsidRDefault="00036A38" w:rsidP="00036A38">
      <w:pPr>
        <w:spacing w:after="0"/>
        <w:jc w:val="both"/>
        <w:rPr>
          <w:rFonts w:ascii="Verdana" w:hAnsi="Verdana" w:cs="Arial"/>
          <w:lang w:val="es-ES"/>
        </w:rPr>
      </w:pPr>
      <w:r w:rsidRPr="00906E2D">
        <w:rPr>
          <w:rFonts w:ascii="Verdana" w:hAnsi="Verdana" w:cs="Arial"/>
          <w:lang w:val="es-ES"/>
        </w:rPr>
        <w:t xml:space="preserve">La Planta de Personal de cada Unidad de Trabajo Legislativo de los Congresistas se conformará dentro de las posibilidades que permite la combinación de rangos y nominaciones señalados en este artículo a escogencia del respectivo Congresista. El valor de la remuneración mensual de la Unidad de Trabajo </w:t>
      </w:r>
      <w:r w:rsidRPr="00906E2D">
        <w:rPr>
          <w:rFonts w:ascii="Verdana" w:hAnsi="Verdana" w:cs="Arial"/>
          <w:lang w:val="es-ES"/>
        </w:rPr>
        <w:lastRenderedPageBreak/>
        <w:t xml:space="preserve">Legislativo no podrá sobrepasar el valor de cincuenta (50) salarios mínimos legales mensuales para cada unidad. </w:t>
      </w:r>
    </w:p>
    <w:p w14:paraId="1DC68C57" w14:textId="77777777" w:rsidR="00036A38" w:rsidRPr="00906E2D" w:rsidRDefault="00036A38" w:rsidP="00036A38">
      <w:pPr>
        <w:spacing w:after="0"/>
        <w:jc w:val="both"/>
        <w:rPr>
          <w:rFonts w:ascii="Verdana" w:hAnsi="Verdana" w:cs="Arial"/>
          <w:lang w:val="es-ES"/>
        </w:rPr>
      </w:pPr>
    </w:p>
    <w:p w14:paraId="6502A72A" w14:textId="3508EA25" w:rsidR="00036A38" w:rsidRPr="00906E2D" w:rsidRDefault="00036A38" w:rsidP="00036A38">
      <w:pPr>
        <w:spacing w:after="0"/>
        <w:jc w:val="both"/>
        <w:rPr>
          <w:rFonts w:ascii="Verdana" w:hAnsi="Verdana" w:cs="Arial"/>
          <w:lang w:val="es-ES"/>
        </w:rPr>
      </w:pPr>
      <w:r w:rsidRPr="00906E2D">
        <w:rPr>
          <w:rFonts w:ascii="Verdana" w:hAnsi="Verdana" w:cs="Arial"/>
          <w:lang w:val="es-ES"/>
        </w:rPr>
        <w:t>Los empleos de la Unidad de Trabajo Legislativo de los Congresistas tendrán la siguiente nomenclatura y escala de remuneración:</w:t>
      </w:r>
    </w:p>
    <w:p w14:paraId="320B65C8" w14:textId="77777777" w:rsidR="00906E2D" w:rsidRPr="00906E2D" w:rsidRDefault="00906E2D" w:rsidP="00036A38">
      <w:pPr>
        <w:spacing w:after="0"/>
        <w:jc w:val="both"/>
        <w:rPr>
          <w:rFonts w:ascii="Verdana" w:hAnsi="Verdana" w:cs="Arial"/>
          <w:lang w:val="es-ES"/>
        </w:rPr>
      </w:pPr>
    </w:p>
    <w:tbl>
      <w:tblPr>
        <w:tblW w:w="5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7"/>
        <w:gridCol w:w="3056"/>
      </w:tblGrid>
      <w:tr w:rsidR="00FF3B4E" w:rsidRPr="00FF3B4E" w14:paraId="1EA23E7D" w14:textId="77777777" w:rsidTr="00FF3B4E">
        <w:trPr>
          <w:trHeight w:val="988"/>
          <w:jc w:val="center"/>
        </w:trPr>
        <w:tc>
          <w:tcPr>
            <w:tcW w:w="2657" w:type="dxa"/>
            <w:tcBorders>
              <w:top w:val="single" w:sz="4" w:space="0" w:color="000000"/>
              <w:left w:val="single" w:sz="4" w:space="0" w:color="000000"/>
              <w:bottom w:val="single" w:sz="4" w:space="0" w:color="000000"/>
              <w:right w:val="single" w:sz="4" w:space="0" w:color="000000"/>
            </w:tcBorders>
            <w:hideMark/>
          </w:tcPr>
          <w:p w14:paraId="0404B175" w14:textId="77777777" w:rsidR="00FF3B4E" w:rsidRPr="00FF3B4E" w:rsidRDefault="00FF3B4E" w:rsidP="00507A23">
            <w:pPr>
              <w:spacing w:after="0"/>
              <w:jc w:val="center"/>
              <w:rPr>
                <w:rFonts w:ascii="Verdana" w:eastAsia="Arial Narrow" w:hAnsi="Verdana" w:cs="Arial Narrow"/>
                <w:b/>
                <w:szCs w:val="16"/>
              </w:rPr>
            </w:pPr>
            <w:r w:rsidRPr="00FF3B4E">
              <w:rPr>
                <w:rFonts w:ascii="Verdana" w:eastAsia="Arial Narrow" w:hAnsi="Verdana" w:cs="Arial Narrow"/>
                <w:b/>
                <w:szCs w:val="16"/>
              </w:rPr>
              <w:t>Nomenclatura</w:t>
            </w:r>
          </w:p>
        </w:tc>
        <w:tc>
          <w:tcPr>
            <w:tcW w:w="3056" w:type="dxa"/>
            <w:tcBorders>
              <w:top w:val="single" w:sz="4" w:space="0" w:color="000000"/>
              <w:left w:val="single" w:sz="4" w:space="0" w:color="000000"/>
              <w:bottom w:val="single" w:sz="4" w:space="0" w:color="000000"/>
              <w:right w:val="single" w:sz="4" w:space="0" w:color="000000"/>
            </w:tcBorders>
            <w:hideMark/>
          </w:tcPr>
          <w:p w14:paraId="4318848F" w14:textId="77777777" w:rsidR="00FF3B4E" w:rsidRPr="00FF3B4E" w:rsidRDefault="00FF3B4E" w:rsidP="00507A23">
            <w:pPr>
              <w:spacing w:after="0"/>
              <w:jc w:val="center"/>
              <w:rPr>
                <w:rFonts w:ascii="Verdana" w:eastAsia="Arial Narrow" w:hAnsi="Verdana" w:cs="Arial Narrow"/>
                <w:b/>
                <w:szCs w:val="16"/>
              </w:rPr>
            </w:pPr>
            <w:r w:rsidRPr="00FF3B4E">
              <w:rPr>
                <w:rFonts w:ascii="Verdana" w:eastAsia="Arial Narrow" w:hAnsi="Verdana" w:cs="Arial Narrow"/>
                <w:b/>
                <w:szCs w:val="16"/>
              </w:rPr>
              <w:t>Escala de remuneración en Salarios mínimos</w:t>
            </w:r>
          </w:p>
        </w:tc>
      </w:tr>
      <w:tr w:rsidR="00FF3B4E" w:rsidRPr="00FF3B4E" w14:paraId="25B3ADE6" w14:textId="77777777" w:rsidTr="00FF3B4E">
        <w:trPr>
          <w:trHeight w:val="347"/>
          <w:jc w:val="center"/>
        </w:trPr>
        <w:tc>
          <w:tcPr>
            <w:tcW w:w="2657" w:type="dxa"/>
            <w:tcBorders>
              <w:top w:val="single" w:sz="4" w:space="0" w:color="000000"/>
              <w:left w:val="single" w:sz="4" w:space="0" w:color="000000"/>
              <w:bottom w:val="single" w:sz="4" w:space="0" w:color="000000"/>
              <w:right w:val="single" w:sz="4" w:space="0" w:color="000000"/>
            </w:tcBorders>
          </w:tcPr>
          <w:p w14:paraId="51440166"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Asistente I</w:t>
            </w:r>
          </w:p>
          <w:p w14:paraId="38F6848A" w14:textId="77777777" w:rsidR="00FF3B4E" w:rsidRPr="00FF3B4E" w:rsidRDefault="00FF3B4E" w:rsidP="00507A23">
            <w:pPr>
              <w:spacing w:after="0"/>
              <w:jc w:val="center"/>
              <w:rPr>
                <w:rFonts w:ascii="Verdana" w:eastAsia="Arial Narrow" w:hAnsi="Verdana" w:cs="Arial Narrow"/>
                <w:szCs w:val="16"/>
              </w:rPr>
            </w:pPr>
          </w:p>
        </w:tc>
        <w:tc>
          <w:tcPr>
            <w:tcW w:w="3056" w:type="dxa"/>
            <w:tcBorders>
              <w:top w:val="single" w:sz="4" w:space="0" w:color="000000"/>
              <w:left w:val="single" w:sz="4" w:space="0" w:color="000000"/>
              <w:bottom w:val="single" w:sz="4" w:space="0" w:color="000000"/>
              <w:right w:val="single" w:sz="4" w:space="0" w:color="000000"/>
            </w:tcBorders>
            <w:hideMark/>
          </w:tcPr>
          <w:p w14:paraId="64477DD8"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Tres (3)</w:t>
            </w:r>
          </w:p>
        </w:tc>
      </w:tr>
      <w:tr w:rsidR="00FF3B4E" w:rsidRPr="00FF3B4E" w14:paraId="3AE6BC49" w14:textId="77777777" w:rsidTr="00FF3B4E">
        <w:trPr>
          <w:trHeight w:val="340"/>
          <w:jc w:val="center"/>
        </w:trPr>
        <w:tc>
          <w:tcPr>
            <w:tcW w:w="2657" w:type="dxa"/>
            <w:tcBorders>
              <w:top w:val="single" w:sz="4" w:space="0" w:color="000000"/>
              <w:left w:val="single" w:sz="4" w:space="0" w:color="000000"/>
              <w:bottom w:val="single" w:sz="4" w:space="0" w:color="000000"/>
              <w:right w:val="single" w:sz="4" w:space="0" w:color="000000"/>
            </w:tcBorders>
            <w:hideMark/>
          </w:tcPr>
          <w:p w14:paraId="79230FA4"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Asistente II</w:t>
            </w:r>
          </w:p>
        </w:tc>
        <w:tc>
          <w:tcPr>
            <w:tcW w:w="3056" w:type="dxa"/>
            <w:tcBorders>
              <w:top w:val="single" w:sz="4" w:space="0" w:color="000000"/>
              <w:left w:val="single" w:sz="4" w:space="0" w:color="000000"/>
              <w:bottom w:val="single" w:sz="4" w:space="0" w:color="000000"/>
              <w:right w:val="single" w:sz="4" w:space="0" w:color="000000"/>
            </w:tcBorders>
            <w:hideMark/>
          </w:tcPr>
          <w:p w14:paraId="511C0488"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Cuatro (4)</w:t>
            </w:r>
          </w:p>
        </w:tc>
      </w:tr>
      <w:tr w:rsidR="00FF3B4E" w:rsidRPr="00FF3B4E" w14:paraId="5863631C" w14:textId="77777777" w:rsidTr="00FF3B4E">
        <w:trPr>
          <w:trHeight w:val="414"/>
          <w:jc w:val="center"/>
        </w:trPr>
        <w:tc>
          <w:tcPr>
            <w:tcW w:w="2657" w:type="dxa"/>
            <w:tcBorders>
              <w:top w:val="single" w:sz="4" w:space="0" w:color="000000"/>
              <w:left w:val="single" w:sz="4" w:space="0" w:color="000000"/>
              <w:bottom w:val="single" w:sz="4" w:space="0" w:color="000000"/>
              <w:right w:val="single" w:sz="4" w:space="0" w:color="000000"/>
            </w:tcBorders>
          </w:tcPr>
          <w:p w14:paraId="40D1FF0E"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Asistente III</w:t>
            </w:r>
          </w:p>
        </w:tc>
        <w:tc>
          <w:tcPr>
            <w:tcW w:w="3056" w:type="dxa"/>
            <w:tcBorders>
              <w:top w:val="single" w:sz="4" w:space="0" w:color="000000"/>
              <w:left w:val="single" w:sz="4" w:space="0" w:color="000000"/>
              <w:bottom w:val="single" w:sz="4" w:space="0" w:color="000000"/>
              <w:right w:val="single" w:sz="4" w:space="0" w:color="000000"/>
            </w:tcBorders>
            <w:hideMark/>
          </w:tcPr>
          <w:p w14:paraId="5332A150"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Cinco (5)</w:t>
            </w:r>
          </w:p>
        </w:tc>
      </w:tr>
      <w:tr w:rsidR="00FF3B4E" w:rsidRPr="00FF3B4E" w14:paraId="4292F046" w14:textId="77777777" w:rsidTr="00FF3B4E">
        <w:trPr>
          <w:trHeight w:val="457"/>
          <w:jc w:val="center"/>
        </w:trPr>
        <w:tc>
          <w:tcPr>
            <w:tcW w:w="2657" w:type="dxa"/>
            <w:tcBorders>
              <w:top w:val="single" w:sz="4" w:space="0" w:color="000000"/>
              <w:left w:val="single" w:sz="4" w:space="0" w:color="000000"/>
              <w:bottom w:val="single" w:sz="4" w:space="0" w:color="000000"/>
              <w:right w:val="single" w:sz="4" w:space="0" w:color="000000"/>
            </w:tcBorders>
            <w:hideMark/>
          </w:tcPr>
          <w:p w14:paraId="77DE1C55"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Asistente IV</w:t>
            </w:r>
          </w:p>
        </w:tc>
        <w:tc>
          <w:tcPr>
            <w:tcW w:w="3056" w:type="dxa"/>
            <w:tcBorders>
              <w:top w:val="single" w:sz="4" w:space="0" w:color="000000"/>
              <w:left w:val="single" w:sz="4" w:space="0" w:color="000000"/>
              <w:bottom w:val="single" w:sz="4" w:space="0" w:color="000000"/>
              <w:right w:val="single" w:sz="4" w:space="0" w:color="000000"/>
            </w:tcBorders>
            <w:hideMark/>
          </w:tcPr>
          <w:p w14:paraId="1EF1F00D"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Seis (6)</w:t>
            </w:r>
          </w:p>
        </w:tc>
      </w:tr>
      <w:tr w:rsidR="00FF3B4E" w:rsidRPr="00FF3B4E" w14:paraId="46294929" w14:textId="77777777" w:rsidTr="00FF3B4E">
        <w:trPr>
          <w:trHeight w:val="457"/>
          <w:jc w:val="center"/>
        </w:trPr>
        <w:tc>
          <w:tcPr>
            <w:tcW w:w="2657" w:type="dxa"/>
            <w:tcBorders>
              <w:top w:val="single" w:sz="4" w:space="0" w:color="000000"/>
              <w:left w:val="single" w:sz="4" w:space="0" w:color="000000"/>
              <w:bottom w:val="single" w:sz="4" w:space="0" w:color="000000"/>
              <w:right w:val="single" w:sz="4" w:space="0" w:color="000000"/>
            </w:tcBorders>
            <w:hideMark/>
          </w:tcPr>
          <w:p w14:paraId="1A188732"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Profesional I</w:t>
            </w:r>
          </w:p>
        </w:tc>
        <w:tc>
          <w:tcPr>
            <w:tcW w:w="3056" w:type="dxa"/>
            <w:tcBorders>
              <w:top w:val="single" w:sz="4" w:space="0" w:color="000000"/>
              <w:left w:val="single" w:sz="4" w:space="0" w:color="000000"/>
              <w:bottom w:val="single" w:sz="4" w:space="0" w:color="000000"/>
              <w:right w:val="single" w:sz="4" w:space="0" w:color="000000"/>
            </w:tcBorders>
            <w:hideMark/>
          </w:tcPr>
          <w:p w14:paraId="3A0753DE"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Siete (7)</w:t>
            </w:r>
          </w:p>
        </w:tc>
      </w:tr>
      <w:tr w:rsidR="00FF3B4E" w:rsidRPr="00FF3B4E" w14:paraId="36E798FA" w14:textId="77777777" w:rsidTr="00FF3B4E">
        <w:trPr>
          <w:trHeight w:val="482"/>
          <w:jc w:val="center"/>
        </w:trPr>
        <w:tc>
          <w:tcPr>
            <w:tcW w:w="2657" w:type="dxa"/>
            <w:tcBorders>
              <w:top w:val="single" w:sz="4" w:space="0" w:color="000000"/>
              <w:left w:val="single" w:sz="4" w:space="0" w:color="000000"/>
              <w:bottom w:val="single" w:sz="4" w:space="0" w:color="000000"/>
              <w:right w:val="single" w:sz="4" w:space="0" w:color="000000"/>
            </w:tcBorders>
            <w:hideMark/>
          </w:tcPr>
          <w:p w14:paraId="38E877BF"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Asesor I</w:t>
            </w:r>
          </w:p>
        </w:tc>
        <w:tc>
          <w:tcPr>
            <w:tcW w:w="3056" w:type="dxa"/>
            <w:tcBorders>
              <w:top w:val="single" w:sz="4" w:space="0" w:color="000000"/>
              <w:left w:val="single" w:sz="4" w:space="0" w:color="000000"/>
              <w:bottom w:val="single" w:sz="4" w:space="0" w:color="000000"/>
              <w:right w:val="single" w:sz="4" w:space="0" w:color="000000"/>
            </w:tcBorders>
            <w:hideMark/>
          </w:tcPr>
          <w:p w14:paraId="4946A9A9"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Ocho (8)</w:t>
            </w:r>
          </w:p>
        </w:tc>
      </w:tr>
      <w:tr w:rsidR="00FF3B4E" w:rsidRPr="00FF3B4E" w14:paraId="533A2918" w14:textId="77777777" w:rsidTr="00FF3B4E">
        <w:trPr>
          <w:trHeight w:val="457"/>
          <w:jc w:val="center"/>
        </w:trPr>
        <w:tc>
          <w:tcPr>
            <w:tcW w:w="2657" w:type="dxa"/>
            <w:tcBorders>
              <w:top w:val="single" w:sz="4" w:space="0" w:color="000000"/>
              <w:left w:val="single" w:sz="4" w:space="0" w:color="000000"/>
              <w:bottom w:val="single" w:sz="4" w:space="0" w:color="000000"/>
              <w:right w:val="single" w:sz="4" w:space="0" w:color="000000"/>
            </w:tcBorders>
            <w:hideMark/>
          </w:tcPr>
          <w:p w14:paraId="6DE48DD4"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Asesor II</w:t>
            </w:r>
          </w:p>
        </w:tc>
        <w:tc>
          <w:tcPr>
            <w:tcW w:w="3056" w:type="dxa"/>
            <w:tcBorders>
              <w:top w:val="single" w:sz="4" w:space="0" w:color="000000"/>
              <w:left w:val="single" w:sz="4" w:space="0" w:color="000000"/>
              <w:bottom w:val="single" w:sz="4" w:space="0" w:color="000000"/>
              <w:right w:val="single" w:sz="4" w:space="0" w:color="000000"/>
            </w:tcBorders>
            <w:hideMark/>
          </w:tcPr>
          <w:p w14:paraId="7421E424"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Nueve (9)</w:t>
            </w:r>
          </w:p>
        </w:tc>
      </w:tr>
      <w:tr w:rsidR="00FF3B4E" w:rsidRPr="00FF3B4E" w14:paraId="2F4B5840" w14:textId="77777777" w:rsidTr="00FF3B4E">
        <w:trPr>
          <w:trHeight w:val="482"/>
          <w:jc w:val="center"/>
        </w:trPr>
        <w:tc>
          <w:tcPr>
            <w:tcW w:w="2657" w:type="dxa"/>
            <w:tcBorders>
              <w:top w:val="single" w:sz="4" w:space="0" w:color="000000"/>
              <w:left w:val="single" w:sz="4" w:space="0" w:color="000000"/>
              <w:bottom w:val="single" w:sz="4" w:space="0" w:color="000000"/>
              <w:right w:val="single" w:sz="4" w:space="0" w:color="000000"/>
            </w:tcBorders>
            <w:hideMark/>
          </w:tcPr>
          <w:p w14:paraId="79476CD6"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Asesor III</w:t>
            </w:r>
          </w:p>
        </w:tc>
        <w:tc>
          <w:tcPr>
            <w:tcW w:w="3056" w:type="dxa"/>
            <w:tcBorders>
              <w:top w:val="single" w:sz="4" w:space="0" w:color="000000"/>
              <w:left w:val="single" w:sz="4" w:space="0" w:color="000000"/>
              <w:bottom w:val="single" w:sz="4" w:space="0" w:color="000000"/>
              <w:right w:val="single" w:sz="4" w:space="0" w:color="000000"/>
            </w:tcBorders>
            <w:hideMark/>
          </w:tcPr>
          <w:p w14:paraId="442735E5"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Diez (10)</w:t>
            </w:r>
          </w:p>
        </w:tc>
      </w:tr>
      <w:tr w:rsidR="00FF3B4E" w:rsidRPr="00FF3B4E" w14:paraId="32F1E24D" w14:textId="77777777" w:rsidTr="00FF3B4E">
        <w:trPr>
          <w:trHeight w:val="457"/>
          <w:jc w:val="center"/>
        </w:trPr>
        <w:tc>
          <w:tcPr>
            <w:tcW w:w="2657" w:type="dxa"/>
            <w:tcBorders>
              <w:top w:val="single" w:sz="4" w:space="0" w:color="000000"/>
              <w:left w:val="single" w:sz="4" w:space="0" w:color="000000"/>
              <w:bottom w:val="single" w:sz="4" w:space="0" w:color="000000"/>
              <w:right w:val="single" w:sz="4" w:space="0" w:color="000000"/>
            </w:tcBorders>
            <w:hideMark/>
          </w:tcPr>
          <w:p w14:paraId="788562B8"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Asesor IV</w:t>
            </w:r>
          </w:p>
        </w:tc>
        <w:tc>
          <w:tcPr>
            <w:tcW w:w="3056" w:type="dxa"/>
            <w:tcBorders>
              <w:top w:val="single" w:sz="4" w:space="0" w:color="000000"/>
              <w:left w:val="single" w:sz="4" w:space="0" w:color="000000"/>
              <w:bottom w:val="single" w:sz="4" w:space="0" w:color="000000"/>
              <w:right w:val="single" w:sz="4" w:space="0" w:color="000000"/>
            </w:tcBorders>
            <w:hideMark/>
          </w:tcPr>
          <w:p w14:paraId="30291405"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Once (11)</w:t>
            </w:r>
          </w:p>
        </w:tc>
      </w:tr>
      <w:tr w:rsidR="00FF3B4E" w:rsidRPr="00FF3B4E" w14:paraId="28053C74" w14:textId="77777777" w:rsidTr="00FF3B4E">
        <w:trPr>
          <w:trHeight w:val="457"/>
          <w:jc w:val="center"/>
        </w:trPr>
        <w:tc>
          <w:tcPr>
            <w:tcW w:w="2657" w:type="dxa"/>
            <w:tcBorders>
              <w:top w:val="single" w:sz="4" w:space="0" w:color="000000"/>
              <w:left w:val="single" w:sz="4" w:space="0" w:color="000000"/>
              <w:bottom w:val="single" w:sz="4" w:space="0" w:color="000000"/>
              <w:right w:val="single" w:sz="4" w:space="0" w:color="000000"/>
            </w:tcBorders>
            <w:hideMark/>
          </w:tcPr>
          <w:p w14:paraId="04837FB0"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Asesor V</w:t>
            </w:r>
          </w:p>
        </w:tc>
        <w:tc>
          <w:tcPr>
            <w:tcW w:w="3056" w:type="dxa"/>
            <w:tcBorders>
              <w:top w:val="single" w:sz="4" w:space="0" w:color="000000"/>
              <w:left w:val="single" w:sz="4" w:space="0" w:color="000000"/>
              <w:bottom w:val="single" w:sz="4" w:space="0" w:color="000000"/>
              <w:right w:val="single" w:sz="4" w:space="0" w:color="000000"/>
            </w:tcBorders>
            <w:hideMark/>
          </w:tcPr>
          <w:p w14:paraId="43C64300"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Doce  (12)</w:t>
            </w:r>
          </w:p>
        </w:tc>
      </w:tr>
      <w:tr w:rsidR="00FF3B4E" w:rsidRPr="00FF3B4E" w14:paraId="00D8B73B" w14:textId="77777777" w:rsidTr="00FF3B4E">
        <w:trPr>
          <w:trHeight w:val="482"/>
          <w:jc w:val="center"/>
        </w:trPr>
        <w:tc>
          <w:tcPr>
            <w:tcW w:w="2657" w:type="dxa"/>
            <w:tcBorders>
              <w:top w:val="single" w:sz="4" w:space="0" w:color="000000"/>
              <w:left w:val="single" w:sz="4" w:space="0" w:color="000000"/>
              <w:bottom w:val="single" w:sz="4" w:space="0" w:color="000000"/>
              <w:right w:val="single" w:sz="4" w:space="0" w:color="000000"/>
            </w:tcBorders>
            <w:hideMark/>
          </w:tcPr>
          <w:p w14:paraId="6BED05BB"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Asesor VI</w:t>
            </w:r>
          </w:p>
        </w:tc>
        <w:tc>
          <w:tcPr>
            <w:tcW w:w="3056" w:type="dxa"/>
            <w:tcBorders>
              <w:top w:val="single" w:sz="4" w:space="0" w:color="000000"/>
              <w:left w:val="single" w:sz="4" w:space="0" w:color="000000"/>
              <w:bottom w:val="single" w:sz="4" w:space="0" w:color="000000"/>
              <w:right w:val="single" w:sz="4" w:space="0" w:color="000000"/>
            </w:tcBorders>
            <w:hideMark/>
          </w:tcPr>
          <w:p w14:paraId="7F01BDBB"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Trece (13)</w:t>
            </w:r>
          </w:p>
        </w:tc>
      </w:tr>
      <w:tr w:rsidR="00FF3B4E" w:rsidRPr="00FF3B4E" w14:paraId="738D4A92" w14:textId="77777777" w:rsidTr="00FF3B4E">
        <w:trPr>
          <w:trHeight w:val="381"/>
          <w:jc w:val="center"/>
        </w:trPr>
        <w:tc>
          <w:tcPr>
            <w:tcW w:w="2657" w:type="dxa"/>
            <w:tcBorders>
              <w:top w:val="single" w:sz="4" w:space="0" w:color="000000"/>
              <w:left w:val="single" w:sz="4" w:space="0" w:color="000000"/>
              <w:bottom w:val="single" w:sz="4" w:space="0" w:color="000000"/>
              <w:right w:val="single" w:sz="4" w:space="0" w:color="000000"/>
            </w:tcBorders>
          </w:tcPr>
          <w:p w14:paraId="14FA157F"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Asesor VII</w:t>
            </w:r>
          </w:p>
        </w:tc>
        <w:tc>
          <w:tcPr>
            <w:tcW w:w="3056" w:type="dxa"/>
            <w:tcBorders>
              <w:top w:val="single" w:sz="4" w:space="0" w:color="000000"/>
              <w:left w:val="single" w:sz="4" w:space="0" w:color="000000"/>
              <w:bottom w:val="single" w:sz="4" w:space="0" w:color="000000"/>
              <w:right w:val="single" w:sz="4" w:space="0" w:color="000000"/>
            </w:tcBorders>
            <w:hideMark/>
          </w:tcPr>
          <w:p w14:paraId="5917726B"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Catorce (14)</w:t>
            </w:r>
          </w:p>
        </w:tc>
      </w:tr>
      <w:tr w:rsidR="00FF3B4E" w:rsidRPr="00FF3B4E" w14:paraId="57043252" w14:textId="77777777" w:rsidTr="00FF3B4E">
        <w:trPr>
          <w:trHeight w:val="470"/>
          <w:jc w:val="center"/>
        </w:trPr>
        <w:tc>
          <w:tcPr>
            <w:tcW w:w="2657" w:type="dxa"/>
            <w:tcBorders>
              <w:top w:val="single" w:sz="4" w:space="0" w:color="000000"/>
              <w:left w:val="single" w:sz="4" w:space="0" w:color="000000"/>
              <w:bottom w:val="single" w:sz="4" w:space="0" w:color="000000"/>
              <w:right w:val="single" w:sz="4" w:space="0" w:color="000000"/>
            </w:tcBorders>
          </w:tcPr>
          <w:p w14:paraId="0E72C784"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Asesor VIII</w:t>
            </w:r>
          </w:p>
        </w:tc>
        <w:tc>
          <w:tcPr>
            <w:tcW w:w="3056" w:type="dxa"/>
            <w:tcBorders>
              <w:top w:val="single" w:sz="4" w:space="0" w:color="000000"/>
              <w:left w:val="single" w:sz="4" w:space="0" w:color="000000"/>
              <w:bottom w:val="single" w:sz="4" w:space="0" w:color="000000"/>
              <w:right w:val="single" w:sz="4" w:space="0" w:color="000000"/>
            </w:tcBorders>
            <w:hideMark/>
          </w:tcPr>
          <w:p w14:paraId="645CCBD2" w14:textId="77777777" w:rsidR="00FF3B4E" w:rsidRPr="00FF3B4E" w:rsidRDefault="00FF3B4E" w:rsidP="00507A23">
            <w:pPr>
              <w:spacing w:after="0"/>
              <w:jc w:val="center"/>
              <w:rPr>
                <w:rFonts w:ascii="Verdana" w:eastAsia="Arial Narrow" w:hAnsi="Verdana" w:cs="Arial Narrow"/>
                <w:szCs w:val="16"/>
              </w:rPr>
            </w:pPr>
            <w:r w:rsidRPr="00FF3B4E">
              <w:rPr>
                <w:rFonts w:ascii="Verdana" w:eastAsia="Arial Narrow" w:hAnsi="Verdana" w:cs="Arial Narrow"/>
                <w:szCs w:val="16"/>
              </w:rPr>
              <w:t>Quince (15)</w:t>
            </w:r>
          </w:p>
        </w:tc>
      </w:tr>
    </w:tbl>
    <w:p w14:paraId="441B110A" w14:textId="0444FA0D" w:rsidR="00036A38" w:rsidRPr="00906E2D" w:rsidRDefault="00036A38" w:rsidP="00036A38">
      <w:pPr>
        <w:spacing w:after="0"/>
        <w:jc w:val="both"/>
        <w:rPr>
          <w:rFonts w:ascii="Verdana" w:hAnsi="Verdana" w:cs="Arial"/>
          <w:lang w:val="es-ES"/>
        </w:rPr>
      </w:pPr>
    </w:p>
    <w:p w14:paraId="0258CEBE" w14:textId="77777777" w:rsidR="00036A38" w:rsidRPr="00906E2D" w:rsidRDefault="00036A38" w:rsidP="00036A38">
      <w:pPr>
        <w:spacing w:after="0"/>
        <w:jc w:val="both"/>
        <w:rPr>
          <w:rFonts w:ascii="Verdana" w:hAnsi="Verdana" w:cs="Arial"/>
          <w:lang w:val="es-ES"/>
        </w:rPr>
      </w:pPr>
    </w:p>
    <w:p w14:paraId="23FFF085" w14:textId="77777777" w:rsidR="00036A38" w:rsidRPr="00906E2D" w:rsidRDefault="00036A38" w:rsidP="00036A38">
      <w:pPr>
        <w:spacing w:after="0"/>
        <w:jc w:val="both"/>
        <w:rPr>
          <w:rFonts w:ascii="Verdana" w:hAnsi="Verdana" w:cs="Arial"/>
          <w:lang w:val="es-ES"/>
        </w:rPr>
      </w:pPr>
      <w:r w:rsidRPr="00906E2D">
        <w:rPr>
          <w:rFonts w:ascii="Verdana" w:hAnsi="Verdana" w:cs="Arial"/>
          <w:lang w:val="es-ES"/>
        </w:rPr>
        <w:t>La certificación de cumplimiento de labores de los empleados y/o contratistas de la Unidad de Trabajo Legislativo, será expedida mensualmente por el respectivo Congresista.</w:t>
      </w:r>
    </w:p>
    <w:p w14:paraId="2CBAD937" w14:textId="77777777" w:rsidR="00036A38" w:rsidRPr="00906E2D" w:rsidRDefault="00036A38" w:rsidP="00036A38">
      <w:pPr>
        <w:spacing w:after="0"/>
        <w:jc w:val="both"/>
        <w:rPr>
          <w:rFonts w:ascii="Verdana" w:hAnsi="Verdana" w:cs="Arial"/>
          <w:lang w:val="es-ES"/>
        </w:rPr>
      </w:pPr>
    </w:p>
    <w:p w14:paraId="172BD49F" w14:textId="77777777" w:rsidR="00036A38" w:rsidRPr="00906E2D" w:rsidRDefault="00036A38" w:rsidP="00036A38">
      <w:pPr>
        <w:spacing w:after="0"/>
        <w:jc w:val="both"/>
        <w:rPr>
          <w:rFonts w:ascii="Verdana" w:hAnsi="Verdana" w:cs="Arial"/>
          <w:lang w:val="es-ES"/>
        </w:rPr>
      </w:pPr>
      <w:r w:rsidRPr="00906E2D">
        <w:rPr>
          <w:rFonts w:ascii="Verdana" w:hAnsi="Verdana" w:cs="Arial"/>
          <w:b/>
          <w:lang w:val="es-ES"/>
        </w:rPr>
        <w:t>Parágrafo 1</w:t>
      </w:r>
      <w:r w:rsidRPr="00906E2D">
        <w:rPr>
          <w:rFonts w:ascii="Verdana" w:hAnsi="Verdana" w:cs="Arial"/>
          <w:lang w:val="es-ES"/>
        </w:rPr>
        <w:t xml:space="preserve">.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 </w:t>
      </w:r>
    </w:p>
    <w:p w14:paraId="7AD9BA34" w14:textId="30F293EF" w:rsidR="00036A38" w:rsidRPr="00906E2D" w:rsidRDefault="00036A38" w:rsidP="00036A38">
      <w:pPr>
        <w:spacing w:after="0"/>
        <w:jc w:val="both"/>
        <w:rPr>
          <w:rFonts w:ascii="Verdana" w:hAnsi="Verdana" w:cs="Arial"/>
          <w:lang w:val="es-ES"/>
        </w:rPr>
      </w:pPr>
      <w:r w:rsidRPr="00906E2D">
        <w:rPr>
          <w:rFonts w:ascii="Verdana" w:hAnsi="Verdana" w:cs="Arial"/>
          <w:lang w:val="es-ES"/>
        </w:rPr>
        <w:lastRenderedPageBreak/>
        <w:t>En el evento de vinculación mediante contrato de prestación de servicios, no se considerarán prestaciones sociales en el valor del contrato celebrado, ni habrá lugar al reconoc</w:t>
      </w:r>
      <w:r w:rsidR="0014448C" w:rsidRPr="00906E2D">
        <w:rPr>
          <w:rFonts w:ascii="Verdana" w:hAnsi="Verdana" w:cs="Arial"/>
          <w:lang w:val="es-ES"/>
        </w:rPr>
        <w:t>imiento o reclamación de ellas.</w:t>
      </w:r>
    </w:p>
    <w:p w14:paraId="0DC967F6" w14:textId="77777777" w:rsidR="00036A38" w:rsidRPr="00906E2D" w:rsidRDefault="00036A38" w:rsidP="00036A38">
      <w:pPr>
        <w:spacing w:after="0"/>
        <w:jc w:val="both"/>
        <w:rPr>
          <w:rFonts w:ascii="Verdana" w:hAnsi="Verdana" w:cs="Arial"/>
          <w:lang w:val="es-ES"/>
        </w:rPr>
      </w:pPr>
    </w:p>
    <w:p w14:paraId="745723CF" w14:textId="77777777" w:rsidR="00906E2D" w:rsidRPr="00906E2D" w:rsidRDefault="00906E2D" w:rsidP="00036A38">
      <w:pPr>
        <w:spacing w:after="0"/>
        <w:jc w:val="both"/>
        <w:rPr>
          <w:rFonts w:ascii="Verdana" w:hAnsi="Verdana" w:cs="Arial"/>
          <w:lang w:val="es-ES"/>
        </w:rPr>
      </w:pPr>
    </w:p>
    <w:p w14:paraId="5A16B00C" w14:textId="77777777" w:rsidR="00906E2D" w:rsidRPr="00906E2D" w:rsidRDefault="00906E2D" w:rsidP="00906E2D">
      <w:pPr>
        <w:spacing w:after="0"/>
        <w:jc w:val="both"/>
        <w:rPr>
          <w:rFonts w:ascii="Verdana" w:eastAsia="Arial Narrow" w:hAnsi="Verdana" w:cs="Arial Narrow"/>
        </w:rPr>
      </w:pPr>
      <w:r w:rsidRPr="00906E2D">
        <w:rPr>
          <w:rFonts w:ascii="Verdana" w:eastAsia="Arial Narrow" w:hAnsi="Verdana" w:cs="Arial Narrow"/>
          <w:b/>
        </w:rPr>
        <w:t xml:space="preserve">Artículo 4°.  </w:t>
      </w:r>
      <w:r w:rsidRPr="00906E2D">
        <w:rPr>
          <w:rFonts w:ascii="Verdana" w:eastAsia="Arial Narrow" w:hAnsi="Verdana" w:cs="Arial Narrow"/>
        </w:rPr>
        <w:t xml:space="preserve">Adiciónese un artículo 388A a la Ley 5ª de 1992, el cual quedará así: Artículo 388A. Requisitos generales para los empleos de la Unidad de Trabajo Legislativo.  </w:t>
      </w:r>
    </w:p>
    <w:p w14:paraId="5CAA7A18" w14:textId="77777777" w:rsidR="00906E2D" w:rsidRPr="00906E2D" w:rsidRDefault="00906E2D" w:rsidP="00036A38">
      <w:pPr>
        <w:spacing w:after="0"/>
        <w:jc w:val="both"/>
        <w:rPr>
          <w:rFonts w:ascii="Verdana" w:hAnsi="Verdana" w:cs="Arial"/>
          <w:lang w:val="es-ES"/>
        </w:rPr>
      </w:pPr>
    </w:p>
    <w:p w14:paraId="69229C05" w14:textId="689CA673" w:rsidR="00906E2D" w:rsidRPr="00906E2D" w:rsidRDefault="00036A38" w:rsidP="00036A38">
      <w:pPr>
        <w:spacing w:after="0"/>
        <w:jc w:val="both"/>
        <w:rPr>
          <w:rFonts w:ascii="Verdana" w:hAnsi="Verdana" w:cs="Arial"/>
          <w:lang w:val="es-ES"/>
        </w:rPr>
      </w:pPr>
      <w:r w:rsidRPr="00906E2D">
        <w:rPr>
          <w:rFonts w:ascii="Verdana" w:hAnsi="Verdana" w:cs="Arial"/>
          <w:b/>
          <w:lang w:val="es-ES"/>
        </w:rPr>
        <w:t>Artículo 388A.</w:t>
      </w:r>
      <w:r w:rsidRPr="00906E2D">
        <w:rPr>
          <w:rFonts w:ascii="Verdana" w:hAnsi="Verdana" w:cs="Arial"/>
          <w:lang w:val="es-ES"/>
        </w:rPr>
        <w:t xml:space="preserve"> Requisitos generales para los empleos de la Unidad de Trabajo </w:t>
      </w:r>
    </w:p>
    <w:p w14:paraId="02A600A4" w14:textId="473F7970" w:rsidR="00036A38" w:rsidRPr="00906E2D" w:rsidRDefault="00036A38" w:rsidP="00036A38">
      <w:pPr>
        <w:spacing w:after="0"/>
        <w:jc w:val="both"/>
        <w:rPr>
          <w:rFonts w:ascii="Verdana" w:hAnsi="Verdana" w:cs="Arial"/>
          <w:lang w:val="es-ES"/>
        </w:rPr>
      </w:pPr>
      <w:r w:rsidRPr="00906E2D">
        <w:rPr>
          <w:rFonts w:ascii="Verdana" w:hAnsi="Verdana" w:cs="Arial"/>
          <w:lang w:val="es-ES"/>
        </w:rPr>
        <w:t xml:space="preserve">Legislativo.  </w:t>
      </w:r>
    </w:p>
    <w:p w14:paraId="357356DD" w14:textId="77777777" w:rsidR="00036A38" w:rsidRPr="00906E2D" w:rsidRDefault="00036A38" w:rsidP="00036A38">
      <w:pPr>
        <w:spacing w:after="0"/>
        <w:jc w:val="both"/>
        <w:rPr>
          <w:rFonts w:ascii="Verdana" w:hAnsi="Verdana" w:cs="Arial"/>
          <w:lang w:val="es-ES"/>
        </w:rPr>
      </w:pPr>
    </w:p>
    <w:p w14:paraId="24D83A79" w14:textId="77777777" w:rsidR="00036A38" w:rsidRPr="00906E2D" w:rsidRDefault="00036A38" w:rsidP="00036A38">
      <w:pPr>
        <w:spacing w:after="0"/>
        <w:jc w:val="both"/>
        <w:rPr>
          <w:rFonts w:ascii="Verdana" w:hAnsi="Verdana" w:cs="Arial"/>
          <w:lang w:val="es-ES"/>
        </w:rPr>
      </w:pPr>
      <w:r w:rsidRPr="00906E2D">
        <w:rPr>
          <w:rFonts w:ascii="Verdana" w:hAnsi="Verdana" w:cs="Arial"/>
          <w:lang w:val="es-ES"/>
        </w:rPr>
        <w:t>Para desempeñar los empleos de la Unidad de Trabajo Legislativo de los congresistas, se exigirán los siguientes requisitos:</w:t>
      </w:r>
    </w:p>
    <w:p w14:paraId="16480ACD" w14:textId="77777777" w:rsidR="00036A38" w:rsidRPr="00906E2D" w:rsidRDefault="00036A38" w:rsidP="00036A38">
      <w:pPr>
        <w:spacing w:after="0"/>
        <w:jc w:val="both"/>
        <w:rPr>
          <w:rFonts w:ascii="Verdana" w:hAnsi="Verdana" w:cs="Arial"/>
          <w:lang w:val="es-ES"/>
        </w:rPr>
      </w:pPr>
    </w:p>
    <w:p w14:paraId="64D321F4" w14:textId="77777777" w:rsidR="00036A38" w:rsidRPr="00906E2D" w:rsidRDefault="00036A38" w:rsidP="00036A38">
      <w:pPr>
        <w:spacing w:after="0"/>
        <w:jc w:val="both"/>
        <w:rPr>
          <w:rFonts w:ascii="Verdana" w:hAnsi="Verdana" w:cs="Arial"/>
          <w:lang w:val="es-ES"/>
        </w:rPr>
      </w:pPr>
      <w:r w:rsidRPr="00906E2D">
        <w:rPr>
          <w:rFonts w:ascii="Verdana" w:hAnsi="Verdana" w:cs="Arial"/>
          <w:lang w:val="es-ES"/>
        </w:rPr>
        <w:t xml:space="preserve">Experiencia específica y experiencia general laboral a partir de la expedición de la tarjeta profesional </w:t>
      </w:r>
    </w:p>
    <w:p w14:paraId="12CA726C" w14:textId="1E8D5F20" w:rsidR="00036A38" w:rsidRPr="00906E2D" w:rsidRDefault="00036A38" w:rsidP="00036A38">
      <w:pPr>
        <w:spacing w:after="0"/>
        <w:jc w:val="both"/>
        <w:rPr>
          <w:rFonts w:ascii="Verdana" w:hAnsi="Verdana" w:cs="Arial"/>
          <w:lang w:val="es-ES"/>
        </w:rPr>
      </w:pPr>
      <w:r w:rsidRPr="00906E2D">
        <w:rPr>
          <w:rFonts w:ascii="Verdana" w:hAnsi="Verdana" w:cs="Arial"/>
          <w:lang w:val="es-ES"/>
        </w:rPr>
        <w:t xml:space="preserve">Experiencia relacionada </w:t>
      </w:r>
    </w:p>
    <w:p w14:paraId="308715F5" w14:textId="77777777" w:rsidR="00906E2D" w:rsidRPr="00906E2D" w:rsidRDefault="00906E2D" w:rsidP="00036A38">
      <w:pPr>
        <w:spacing w:after="0"/>
        <w:jc w:val="both"/>
        <w:rPr>
          <w:rFonts w:ascii="Verdana" w:hAnsi="Verdana" w:cs="Arial"/>
          <w:lang w:val="es-ES"/>
        </w:rPr>
      </w:pPr>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5"/>
        <w:gridCol w:w="5170"/>
      </w:tblGrid>
      <w:tr w:rsidR="00906E2D" w:rsidRPr="00906E2D" w14:paraId="28F31250" w14:textId="77777777" w:rsidTr="00906E2D">
        <w:trPr>
          <w:trHeight w:val="36"/>
          <w:jc w:val="center"/>
        </w:trPr>
        <w:tc>
          <w:tcPr>
            <w:tcW w:w="2485" w:type="dxa"/>
            <w:tcBorders>
              <w:top w:val="single" w:sz="4" w:space="0" w:color="000000"/>
              <w:left w:val="single" w:sz="4" w:space="0" w:color="000000"/>
              <w:bottom w:val="single" w:sz="4" w:space="0" w:color="000000"/>
              <w:right w:val="single" w:sz="4" w:space="0" w:color="000000"/>
            </w:tcBorders>
            <w:hideMark/>
          </w:tcPr>
          <w:p w14:paraId="73180FC8" w14:textId="77777777" w:rsidR="00906E2D" w:rsidRPr="00906E2D" w:rsidRDefault="00906E2D" w:rsidP="00507A23">
            <w:pPr>
              <w:spacing w:after="0"/>
              <w:jc w:val="center"/>
              <w:rPr>
                <w:rFonts w:ascii="Verdana" w:eastAsia="Arial Narrow" w:hAnsi="Verdana" w:cs="Arial Narrow"/>
                <w:b/>
              </w:rPr>
            </w:pPr>
            <w:r w:rsidRPr="00906E2D">
              <w:rPr>
                <w:rFonts w:ascii="Verdana" w:eastAsia="Arial Narrow" w:hAnsi="Verdana" w:cs="Arial Narrow"/>
                <w:b/>
              </w:rPr>
              <w:t>EMPLEO</w:t>
            </w:r>
          </w:p>
        </w:tc>
        <w:tc>
          <w:tcPr>
            <w:tcW w:w="5170" w:type="dxa"/>
            <w:tcBorders>
              <w:top w:val="single" w:sz="4" w:space="0" w:color="000000"/>
              <w:left w:val="single" w:sz="4" w:space="0" w:color="000000"/>
              <w:bottom w:val="single" w:sz="4" w:space="0" w:color="000000"/>
              <w:right w:val="single" w:sz="4" w:space="0" w:color="000000"/>
            </w:tcBorders>
            <w:hideMark/>
          </w:tcPr>
          <w:p w14:paraId="7D2253BA" w14:textId="77777777" w:rsidR="00906E2D" w:rsidRPr="00906E2D" w:rsidRDefault="00906E2D" w:rsidP="00507A23">
            <w:pPr>
              <w:spacing w:after="0"/>
              <w:jc w:val="center"/>
              <w:rPr>
                <w:rFonts w:ascii="Verdana" w:eastAsia="Arial Narrow" w:hAnsi="Verdana" w:cs="Arial Narrow"/>
                <w:b/>
              </w:rPr>
            </w:pPr>
            <w:r w:rsidRPr="00906E2D">
              <w:rPr>
                <w:rFonts w:ascii="Verdana" w:eastAsia="Arial Narrow" w:hAnsi="Verdana" w:cs="Arial Narrow"/>
                <w:b/>
              </w:rPr>
              <w:t>REQUISITOS</w:t>
            </w:r>
          </w:p>
        </w:tc>
      </w:tr>
      <w:tr w:rsidR="00906E2D" w:rsidRPr="00906E2D" w14:paraId="4797B695" w14:textId="77777777" w:rsidTr="00906E2D">
        <w:trPr>
          <w:trHeight w:val="37"/>
          <w:jc w:val="center"/>
        </w:trPr>
        <w:tc>
          <w:tcPr>
            <w:tcW w:w="2485" w:type="dxa"/>
            <w:tcBorders>
              <w:top w:val="single" w:sz="4" w:space="0" w:color="000000"/>
              <w:left w:val="single" w:sz="4" w:space="0" w:color="000000"/>
              <w:bottom w:val="single" w:sz="4" w:space="0" w:color="000000"/>
              <w:right w:val="single" w:sz="4" w:space="0" w:color="000000"/>
            </w:tcBorders>
            <w:hideMark/>
          </w:tcPr>
          <w:p w14:paraId="101257C3" w14:textId="77777777" w:rsidR="00906E2D" w:rsidRPr="00FF3B4E" w:rsidRDefault="00906E2D" w:rsidP="00A13A24">
            <w:pPr>
              <w:spacing w:after="0"/>
              <w:jc w:val="center"/>
              <w:rPr>
                <w:rFonts w:ascii="Verdana" w:eastAsia="Arial Narrow" w:hAnsi="Verdana" w:cs="Arial Narrow"/>
              </w:rPr>
            </w:pPr>
            <w:r w:rsidRPr="00FF3B4E">
              <w:rPr>
                <w:rFonts w:ascii="Verdana" w:eastAsia="Arial Narrow" w:hAnsi="Verdana" w:cs="Arial Narrow"/>
              </w:rPr>
              <w:t>Asistente I</w:t>
            </w:r>
          </w:p>
        </w:tc>
        <w:tc>
          <w:tcPr>
            <w:tcW w:w="5170" w:type="dxa"/>
            <w:tcBorders>
              <w:top w:val="single" w:sz="4" w:space="0" w:color="000000"/>
              <w:left w:val="single" w:sz="4" w:space="0" w:color="000000"/>
              <w:bottom w:val="single" w:sz="4" w:space="0" w:color="000000"/>
              <w:right w:val="single" w:sz="4" w:space="0" w:color="000000"/>
            </w:tcBorders>
            <w:hideMark/>
          </w:tcPr>
          <w:p w14:paraId="2ABD9F5F" w14:textId="21209C25" w:rsidR="00906E2D" w:rsidRPr="00FF3B4E" w:rsidRDefault="00906E2D" w:rsidP="00FF3B4E">
            <w:pPr>
              <w:spacing w:after="0"/>
              <w:jc w:val="center"/>
              <w:rPr>
                <w:rFonts w:ascii="Verdana" w:eastAsia="Arial Narrow" w:hAnsi="Verdana" w:cs="Arial Narrow"/>
                <w:color w:val="000000"/>
              </w:rPr>
            </w:pPr>
            <w:r w:rsidRPr="00FF3B4E">
              <w:rPr>
                <w:rFonts w:ascii="Verdana" w:eastAsia="Arial Narrow" w:hAnsi="Verdana" w:cs="Arial Narrow"/>
              </w:rPr>
              <w:t>Sin requisitos.</w:t>
            </w:r>
          </w:p>
        </w:tc>
      </w:tr>
      <w:tr w:rsidR="00906E2D" w:rsidRPr="00906E2D" w14:paraId="70799BF5" w14:textId="77777777" w:rsidTr="00906E2D">
        <w:trPr>
          <w:trHeight w:val="36"/>
          <w:jc w:val="center"/>
        </w:trPr>
        <w:tc>
          <w:tcPr>
            <w:tcW w:w="2485" w:type="dxa"/>
            <w:tcBorders>
              <w:top w:val="single" w:sz="4" w:space="0" w:color="000000"/>
              <w:left w:val="single" w:sz="4" w:space="0" w:color="000000"/>
              <w:bottom w:val="single" w:sz="4" w:space="0" w:color="000000"/>
              <w:right w:val="single" w:sz="4" w:space="0" w:color="000000"/>
            </w:tcBorders>
            <w:hideMark/>
          </w:tcPr>
          <w:p w14:paraId="22445F60" w14:textId="77777777" w:rsidR="00906E2D" w:rsidRPr="00FF3B4E" w:rsidRDefault="00906E2D" w:rsidP="00A13A24">
            <w:pPr>
              <w:spacing w:after="0"/>
              <w:jc w:val="center"/>
              <w:rPr>
                <w:rFonts w:ascii="Verdana" w:eastAsia="Arial Narrow" w:hAnsi="Verdana" w:cs="Arial Narrow"/>
              </w:rPr>
            </w:pPr>
            <w:r w:rsidRPr="00FF3B4E">
              <w:rPr>
                <w:rFonts w:ascii="Verdana" w:eastAsia="Arial Narrow" w:hAnsi="Verdana" w:cs="Arial Narrow"/>
              </w:rPr>
              <w:t>Asistente II</w:t>
            </w:r>
          </w:p>
        </w:tc>
        <w:tc>
          <w:tcPr>
            <w:tcW w:w="5170" w:type="dxa"/>
            <w:tcBorders>
              <w:top w:val="single" w:sz="4" w:space="0" w:color="000000"/>
              <w:left w:val="single" w:sz="4" w:space="0" w:color="000000"/>
              <w:bottom w:val="single" w:sz="4" w:space="0" w:color="000000"/>
              <w:right w:val="single" w:sz="4" w:space="0" w:color="000000"/>
            </w:tcBorders>
            <w:hideMark/>
          </w:tcPr>
          <w:p w14:paraId="340BB945" w14:textId="77777777" w:rsidR="00906E2D" w:rsidRPr="00FF3B4E" w:rsidRDefault="00906E2D" w:rsidP="00FF3B4E">
            <w:pPr>
              <w:spacing w:after="0"/>
              <w:jc w:val="center"/>
              <w:rPr>
                <w:rFonts w:ascii="Verdana" w:eastAsia="Arial Narrow" w:hAnsi="Verdana" w:cs="Arial Narrow"/>
              </w:rPr>
            </w:pPr>
            <w:r w:rsidRPr="00FF3B4E">
              <w:rPr>
                <w:rFonts w:ascii="Verdana" w:eastAsia="Arial Narrow" w:hAnsi="Verdana" w:cs="Arial Narrow"/>
              </w:rPr>
              <w:t>Diploma de Bachiller.</w:t>
            </w:r>
          </w:p>
          <w:p w14:paraId="40CF6C46" w14:textId="77777777" w:rsidR="00906E2D" w:rsidRPr="00FF3B4E" w:rsidRDefault="00906E2D" w:rsidP="00FF3B4E">
            <w:pPr>
              <w:spacing w:after="0"/>
              <w:jc w:val="center"/>
              <w:rPr>
                <w:rFonts w:ascii="Verdana" w:eastAsia="Arial Narrow" w:hAnsi="Verdana" w:cs="Arial Narrow"/>
              </w:rPr>
            </w:pPr>
          </w:p>
        </w:tc>
      </w:tr>
      <w:tr w:rsidR="00906E2D" w:rsidRPr="00906E2D" w14:paraId="3E64B79D" w14:textId="77777777" w:rsidTr="00906E2D">
        <w:trPr>
          <w:trHeight w:val="36"/>
          <w:jc w:val="center"/>
        </w:trPr>
        <w:tc>
          <w:tcPr>
            <w:tcW w:w="2485" w:type="dxa"/>
            <w:tcBorders>
              <w:top w:val="single" w:sz="4" w:space="0" w:color="000000"/>
              <w:left w:val="single" w:sz="4" w:space="0" w:color="000000"/>
              <w:bottom w:val="single" w:sz="4" w:space="0" w:color="000000"/>
              <w:right w:val="single" w:sz="4" w:space="0" w:color="000000"/>
            </w:tcBorders>
            <w:hideMark/>
          </w:tcPr>
          <w:p w14:paraId="046100BE" w14:textId="77777777" w:rsidR="00906E2D" w:rsidRPr="00FF3B4E" w:rsidRDefault="00906E2D" w:rsidP="00A13A24">
            <w:pPr>
              <w:spacing w:after="0"/>
              <w:jc w:val="center"/>
              <w:rPr>
                <w:rFonts w:ascii="Verdana" w:eastAsia="Arial Narrow" w:hAnsi="Verdana" w:cs="Arial Narrow"/>
              </w:rPr>
            </w:pPr>
            <w:r w:rsidRPr="00FF3B4E">
              <w:rPr>
                <w:rFonts w:ascii="Verdana" w:eastAsia="Arial Narrow" w:hAnsi="Verdana" w:cs="Arial Narrow"/>
              </w:rPr>
              <w:t>Asistente III</w:t>
            </w:r>
          </w:p>
        </w:tc>
        <w:tc>
          <w:tcPr>
            <w:tcW w:w="5170" w:type="dxa"/>
            <w:tcBorders>
              <w:top w:val="single" w:sz="4" w:space="0" w:color="000000"/>
              <w:left w:val="single" w:sz="4" w:space="0" w:color="000000"/>
              <w:bottom w:val="single" w:sz="4" w:space="0" w:color="000000"/>
              <w:right w:val="single" w:sz="4" w:space="0" w:color="000000"/>
            </w:tcBorders>
            <w:hideMark/>
          </w:tcPr>
          <w:p w14:paraId="18661A85" w14:textId="7B130956" w:rsidR="00906E2D" w:rsidRPr="00FF3B4E" w:rsidRDefault="00906E2D" w:rsidP="00FF3B4E">
            <w:pPr>
              <w:spacing w:after="0"/>
              <w:jc w:val="center"/>
              <w:rPr>
                <w:rFonts w:ascii="Verdana" w:eastAsia="Arial Narrow" w:hAnsi="Verdana" w:cs="Arial Narrow"/>
                <w:color w:val="000000"/>
              </w:rPr>
            </w:pPr>
            <w:r w:rsidRPr="00FF3B4E">
              <w:rPr>
                <w:rFonts w:ascii="Verdana" w:eastAsia="Arial Narrow" w:hAnsi="Verdana" w:cs="Arial Narrow"/>
                <w:color w:val="000000"/>
              </w:rPr>
              <w:t>Título técnico</w:t>
            </w:r>
          </w:p>
          <w:p w14:paraId="20141B36" w14:textId="77777777" w:rsidR="00906E2D" w:rsidRPr="00FF3B4E" w:rsidRDefault="00906E2D" w:rsidP="00FF3B4E">
            <w:pPr>
              <w:spacing w:after="0"/>
              <w:jc w:val="center"/>
              <w:rPr>
                <w:rFonts w:ascii="Verdana" w:eastAsia="Arial Narrow" w:hAnsi="Verdana" w:cs="Arial Narrow"/>
                <w:color w:val="000000"/>
              </w:rPr>
            </w:pPr>
          </w:p>
        </w:tc>
      </w:tr>
      <w:tr w:rsidR="00906E2D" w:rsidRPr="00906E2D" w14:paraId="4D013BAD" w14:textId="77777777" w:rsidTr="00906E2D">
        <w:trPr>
          <w:trHeight w:val="36"/>
          <w:jc w:val="center"/>
        </w:trPr>
        <w:tc>
          <w:tcPr>
            <w:tcW w:w="2485" w:type="dxa"/>
            <w:tcBorders>
              <w:top w:val="single" w:sz="4" w:space="0" w:color="000000"/>
              <w:left w:val="single" w:sz="4" w:space="0" w:color="000000"/>
              <w:bottom w:val="single" w:sz="4" w:space="0" w:color="000000"/>
              <w:right w:val="single" w:sz="4" w:space="0" w:color="000000"/>
            </w:tcBorders>
            <w:hideMark/>
          </w:tcPr>
          <w:p w14:paraId="38E4E970" w14:textId="77777777" w:rsidR="00906E2D" w:rsidRPr="00FF3B4E" w:rsidRDefault="00906E2D" w:rsidP="00A13A24">
            <w:pPr>
              <w:spacing w:after="0"/>
              <w:jc w:val="center"/>
              <w:rPr>
                <w:rFonts w:ascii="Verdana" w:eastAsia="Arial Narrow" w:hAnsi="Verdana" w:cs="Arial Narrow"/>
              </w:rPr>
            </w:pPr>
            <w:r w:rsidRPr="00FF3B4E">
              <w:rPr>
                <w:rFonts w:ascii="Verdana" w:eastAsia="Arial Narrow" w:hAnsi="Verdana" w:cs="Arial Narrow"/>
              </w:rPr>
              <w:t>Asistente IV</w:t>
            </w:r>
          </w:p>
        </w:tc>
        <w:tc>
          <w:tcPr>
            <w:tcW w:w="5170" w:type="dxa"/>
            <w:tcBorders>
              <w:top w:val="single" w:sz="4" w:space="0" w:color="000000"/>
              <w:left w:val="single" w:sz="4" w:space="0" w:color="000000"/>
              <w:bottom w:val="single" w:sz="4" w:space="0" w:color="000000"/>
              <w:right w:val="single" w:sz="4" w:space="0" w:color="000000"/>
            </w:tcBorders>
            <w:hideMark/>
          </w:tcPr>
          <w:p w14:paraId="40DC3AA4" w14:textId="245A168A" w:rsidR="00906E2D" w:rsidRPr="00FF3B4E" w:rsidRDefault="00906E2D" w:rsidP="00FF3B4E">
            <w:pPr>
              <w:spacing w:after="0"/>
              <w:jc w:val="center"/>
              <w:rPr>
                <w:rFonts w:ascii="Verdana" w:eastAsia="Arial Narrow" w:hAnsi="Verdana" w:cs="Arial Narrow"/>
                <w:color w:val="000000"/>
              </w:rPr>
            </w:pPr>
            <w:r w:rsidRPr="00FF3B4E">
              <w:rPr>
                <w:rFonts w:ascii="Verdana" w:eastAsia="Arial Narrow" w:hAnsi="Verdana" w:cs="Arial Narrow"/>
                <w:color w:val="000000"/>
              </w:rPr>
              <w:t>Título tecnólogo</w:t>
            </w:r>
          </w:p>
          <w:p w14:paraId="5BC26DF5" w14:textId="77777777" w:rsidR="00906E2D" w:rsidRPr="00FF3B4E" w:rsidRDefault="00906E2D" w:rsidP="00FF3B4E">
            <w:pPr>
              <w:spacing w:after="0"/>
              <w:jc w:val="center"/>
              <w:rPr>
                <w:rFonts w:ascii="Verdana" w:eastAsia="Arial Narrow" w:hAnsi="Verdana" w:cs="Arial Narrow"/>
                <w:color w:val="000000"/>
              </w:rPr>
            </w:pPr>
          </w:p>
        </w:tc>
      </w:tr>
      <w:tr w:rsidR="00906E2D" w:rsidRPr="00906E2D" w14:paraId="6DDE5D13" w14:textId="77777777" w:rsidTr="00906E2D">
        <w:trPr>
          <w:trHeight w:val="37"/>
          <w:jc w:val="center"/>
        </w:trPr>
        <w:tc>
          <w:tcPr>
            <w:tcW w:w="2485" w:type="dxa"/>
            <w:tcBorders>
              <w:top w:val="single" w:sz="4" w:space="0" w:color="000000"/>
              <w:left w:val="single" w:sz="4" w:space="0" w:color="000000"/>
              <w:bottom w:val="single" w:sz="4" w:space="0" w:color="000000"/>
              <w:right w:val="single" w:sz="4" w:space="0" w:color="000000"/>
            </w:tcBorders>
            <w:hideMark/>
          </w:tcPr>
          <w:p w14:paraId="435B365C" w14:textId="77777777" w:rsidR="00906E2D" w:rsidRPr="00FF3B4E" w:rsidRDefault="00906E2D" w:rsidP="00A13A24">
            <w:pPr>
              <w:spacing w:after="0"/>
              <w:jc w:val="center"/>
              <w:rPr>
                <w:rFonts w:ascii="Verdana" w:eastAsia="Arial Narrow" w:hAnsi="Verdana" w:cs="Arial Narrow"/>
              </w:rPr>
            </w:pPr>
            <w:r w:rsidRPr="00FF3B4E">
              <w:rPr>
                <w:rFonts w:ascii="Verdana" w:eastAsia="Arial Narrow" w:hAnsi="Verdana" w:cs="Arial Narrow"/>
              </w:rPr>
              <w:t>Profesional I</w:t>
            </w:r>
          </w:p>
        </w:tc>
        <w:tc>
          <w:tcPr>
            <w:tcW w:w="5170" w:type="dxa"/>
            <w:tcBorders>
              <w:top w:val="single" w:sz="4" w:space="0" w:color="000000"/>
              <w:left w:val="single" w:sz="4" w:space="0" w:color="000000"/>
              <w:bottom w:val="single" w:sz="4" w:space="0" w:color="000000"/>
              <w:right w:val="single" w:sz="4" w:space="0" w:color="000000"/>
            </w:tcBorders>
            <w:hideMark/>
          </w:tcPr>
          <w:p w14:paraId="1D415173" w14:textId="2F1F6DFF" w:rsidR="00906E2D" w:rsidRPr="00FF3B4E" w:rsidRDefault="00906E2D" w:rsidP="00FF3B4E">
            <w:pPr>
              <w:spacing w:after="0"/>
              <w:jc w:val="center"/>
              <w:rPr>
                <w:rFonts w:ascii="Verdana" w:eastAsia="Arial Narrow" w:hAnsi="Verdana" w:cs="Arial Narrow"/>
                <w:color w:val="000000"/>
              </w:rPr>
            </w:pPr>
            <w:r w:rsidRPr="00FF3B4E">
              <w:rPr>
                <w:rFonts w:ascii="Verdana" w:eastAsia="Arial Narrow" w:hAnsi="Verdana" w:cs="Arial Narrow"/>
                <w:color w:val="000000"/>
              </w:rPr>
              <w:t>Título profesional</w:t>
            </w:r>
          </w:p>
        </w:tc>
      </w:tr>
      <w:tr w:rsidR="00906E2D" w:rsidRPr="00906E2D" w14:paraId="41CB71B7" w14:textId="77777777" w:rsidTr="00906E2D">
        <w:trPr>
          <w:trHeight w:val="79"/>
          <w:jc w:val="center"/>
        </w:trPr>
        <w:tc>
          <w:tcPr>
            <w:tcW w:w="2485" w:type="dxa"/>
            <w:tcBorders>
              <w:top w:val="single" w:sz="4" w:space="0" w:color="000000"/>
              <w:left w:val="single" w:sz="4" w:space="0" w:color="000000"/>
              <w:bottom w:val="single" w:sz="4" w:space="0" w:color="000000"/>
              <w:right w:val="single" w:sz="4" w:space="0" w:color="000000"/>
            </w:tcBorders>
            <w:hideMark/>
          </w:tcPr>
          <w:p w14:paraId="06A599DE" w14:textId="77777777" w:rsidR="00906E2D" w:rsidRPr="00FF3B4E" w:rsidRDefault="00906E2D" w:rsidP="00A13A24">
            <w:pPr>
              <w:spacing w:after="0"/>
              <w:jc w:val="center"/>
              <w:rPr>
                <w:rFonts w:ascii="Verdana" w:eastAsia="Arial Narrow" w:hAnsi="Verdana" w:cs="Arial Narrow"/>
              </w:rPr>
            </w:pPr>
            <w:r w:rsidRPr="00FF3B4E">
              <w:rPr>
                <w:rFonts w:ascii="Verdana" w:eastAsia="Arial Narrow" w:hAnsi="Verdana" w:cs="Arial Narrow"/>
              </w:rPr>
              <w:t>Asesor I</w:t>
            </w:r>
          </w:p>
        </w:tc>
        <w:tc>
          <w:tcPr>
            <w:tcW w:w="5170" w:type="dxa"/>
            <w:tcBorders>
              <w:top w:val="single" w:sz="4" w:space="0" w:color="000000"/>
              <w:left w:val="single" w:sz="4" w:space="0" w:color="000000"/>
              <w:bottom w:val="single" w:sz="4" w:space="0" w:color="000000"/>
              <w:right w:val="single" w:sz="4" w:space="0" w:color="000000"/>
            </w:tcBorders>
            <w:hideMark/>
          </w:tcPr>
          <w:p w14:paraId="1A0C85C9" w14:textId="77777777" w:rsidR="00906E2D" w:rsidRPr="00FF3B4E" w:rsidRDefault="00906E2D" w:rsidP="00FF3B4E">
            <w:pPr>
              <w:spacing w:after="0"/>
              <w:jc w:val="center"/>
              <w:rPr>
                <w:rFonts w:ascii="Verdana" w:eastAsia="Arial Narrow" w:hAnsi="Verdana" w:cs="Arial Narrow"/>
                <w:color w:val="000000"/>
              </w:rPr>
            </w:pPr>
            <w:r w:rsidRPr="00FF3B4E">
              <w:rPr>
                <w:rFonts w:ascii="Verdana" w:eastAsia="Arial Narrow" w:hAnsi="Verdana" w:cs="Arial Narrow"/>
                <w:color w:val="000000"/>
              </w:rPr>
              <w:t>Título profesional y seis (6) meses de experiencia profesional.</w:t>
            </w:r>
          </w:p>
          <w:p w14:paraId="6D7522F8" w14:textId="77777777" w:rsidR="00906E2D" w:rsidRPr="00FF3B4E" w:rsidRDefault="00906E2D" w:rsidP="00FF3B4E">
            <w:pPr>
              <w:spacing w:after="0"/>
              <w:jc w:val="center"/>
              <w:rPr>
                <w:rFonts w:ascii="Verdana" w:eastAsia="Arial Narrow" w:hAnsi="Verdana" w:cs="Arial Narrow"/>
                <w:color w:val="000000"/>
              </w:rPr>
            </w:pPr>
          </w:p>
        </w:tc>
      </w:tr>
      <w:tr w:rsidR="00906E2D" w:rsidRPr="00906E2D" w14:paraId="757EE8B0" w14:textId="77777777" w:rsidTr="00906E2D">
        <w:trPr>
          <w:trHeight w:val="79"/>
          <w:jc w:val="center"/>
        </w:trPr>
        <w:tc>
          <w:tcPr>
            <w:tcW w:w="2485" w:type="dxa"/>
            <w:tcBorders>
              <w:top w:val="single" w:sz="4" w:space="0" w:color="000000"/>
              <w:left w:val="single" w:sz="4" w:space="0" w:color="000000"/>
              <w:bottom w:val="single" w:sz="4" w:space="0" w:color="000000"/>
              <w:right w:val="single" w:sz="4" w:space="0" w:color="000000"/>
            </w:tcBorders>
            <w:hideMark/>
          </w:tcPr>
          <w:p w14:paraId="34D6496E" w14:textId="77777777" w:rsidR="00906E2D" w:rsidRPr="00FF3B4E" w:rsidRDefault="00906E2D" w:rsidP="00A13A24">
            <w:pPr>
              <w:spacing w:after="0"/>
              <w:jc w:val="center"/>
              <w:rPr>
                <w:rFonts w:ascii="Verdana" w:eastAsia="Arial Narrow" w:hAnsi="Verdana" w:cs="Arial Narrow"/>
              </w:rPr>
            </w:pPr>
            <w:r w:rsidRPr="00FF3B4E">
              <w:rPr>
                <w:rFonts w:ascii="Verdana" w:eastAsia="Arial Narrow" w:hAnsi="Verdana" w:cs="Arial Narrow"/>
              </w:rPr>
              <w:t>Asesor II</w:t>
            </w:r>
          </w:p>
        </w:tc>
        <w:tc>
          <w:tcPr>
            <w:tcW w:w="5170" w:type="dxa"/>
            <w:tcBorders>
              <w:top w:val="single" w:sz="4" w:space="0" w:color="000000"/>
              <w:left w:val="single" w:sz="4" w:space="0" w:color="000000"/>
              <w:bottom w:val="single" w:sz="4" w:space="0" w:color="000000"/>
              <w:right w:val="single" w:sz="4" w:space="0" w:color="000000"/>
            </w:tcBorders>
            <w:hideMark/>
          </w:tcPr>
          <w:p w14:paraId="1BCBD389" w14:textId="63CB9C83" w:rsidR="00906E2D" w:rsidRPr="00FF3B4E" w:rsidRDefault="00906E2D" w:rsidP="00FF3B4E">
            <w:pPr>
              <w:spacing w:after="0"/>
              <w:jc w:val="center"/>
              <w:rPr>
                <w:rFonts w:ascii="Verdana" w:eastAsia="Arial Narrow" w:hAnsi="Verdana" w:cs="Arial Narrow"/>
                <w:color w:val="000000"/>
              </w:rPr>
            </w:pPr>
            <w:r w:rsidRPr="00FF3B4E">
              <w:rPr>
                <w:rFonts w:ascii="Verdana" w:eastAsia="Arial Narrow" w:hAnsi="Verdana" w:cs="Arial Narrow"/>
                <w:color w:val="000000"/>
              </w:rPr>
              <w:t>Título profesional y  doce (12) meses de experiencia profesional.</w:t>
            </w:r>
          </w:p>
        </w:tc>
      </w:tr>
      <w:tr w:rsidR="00906E2D" w:rsidRPr="00906E2D" w14:paraId="4BF8D045" w14:textId="77777777" w:rsidTr="00906E2D">
        <w:trPr>
          <w:trHeight w:val="57"/>
          <w:jc w:val="center"/>
        </w:trPr>
        <w:tc>
          <w:tcPr>
            <w:tcW w:w="2485" w:type="dxa"/>
            <w:tcBorders>
              <w:top w:val="single" w:sz="4" w:space="0" w:color="000000"/>
              <w:left w:val="single" w:sz="4" w:space="0" w:color="000000"/>
              <w:bottom w:val="single" w:sz="4" w:space="0" w:color="000000"/>
              <w:right w:val="single" w:sz="4" w:space="0" w:color="000000"/>
            </w:tcBorders>
            <w:hideMark/>
          </w:tcPr>
          <w:p w14:paraId="20B19170" w14:textId="77777777" w:rsidR="00906E2D" w:rsidRPr="00FF3B4E" w:rsidRDefault="00906E2D" w:rsidP="00A13A24">
            <w:pPr>
              <w:spacing w:after="0"/>
              <w:jc w:val="center"/>
              <w:rPr>
                <w:rFonts w:ascii="Verdana" w:eastAsia="Arial Narrow" w:hAnsi="Verdana" w:cs="Arial Narrow"/>
              </w:rPr>
            </w:pPr>
            <w:r w:rsidRPr="00FF3B4E">
              <w:rPr>
                <w:rFonts w:ascii="Verdana" w:eastAsia="Arial Narrow" w:hAnsi="Verdana" w:cs="Arial Narrow"/>
              </w:rPr>
              <w:t>Asesor III</w:t>
            </w:r>
          </w:p>
        </w:tc>
        <w:tc>
          <w:tcPr>
            <w:tcW w:w="5170" w:type="dxa"/>
            <w:tcBorders>
              <w:top w:val="single" w:sz="4" w:space="0" w:color="000000"/>
              <w:left w:val="single" w:sz="4" w:space="0" w:color="000000"/>
              <w:bottom w:val="single" w:sz="4" w:space="0" w:color="000000"/>
              <w:right w:val="single" w:sz="4" w:space="0" w:color="000000"/>
            </w:tcBorders>
            <w:hideMark/>
          </w:tcPr>
          <w:p w14:paraId="572545EF" w14:textId="77777777" w:rsidR="00906E2D" w:rsidRPr="00FF3B4E" w:rsidRDefault="00906E2D" w:rsidP="00FF3B4E">
            <w:pPr>
              <w:spacing w:after="0"/>
              <w:jc w:val="center"/>
              <w:rPr>
                <w:rFonts w:ascii="Verdana" w:eastAsia="Arial Narrow" w:hAnsi="Verdana" w:cs="Arial Narrow"/>
                <w:color w:val="000000"/>
              </w:rPr>
            </w:pPr>
            <w:r w:rsidRPr="00FF3B4E">
              <w:rPr>
                <w:rFonts w:ascii="Verdana" w:eastAsia="Arial Narrow" w:hAnsi="Verdana" w:cs="Arial Narrow"/>
                <w:color w:val="000000"/>
              </w:rPr>
              <w:t>Título profesional y dieciocho (18) meses de experiencia profesional.</w:t>
            </w:r>
          </w:p>
        </w:tc>
      </w:tr>
      <w:tr w:rsidR="00906E2D" w:rsidRPr="00906E2D" w14:paraId="54BDDDAE" w14:textId="77777777" w:rsidTr="00906E2D">
        <w:trPr>
          <w:trHeight w:val="81"/>
          <w:jc w:val="center"/>
        </w:trPr>
        <w:tc>
          <w:tcPr>
            <w:tcW w:w="2485" w:type="dxa"/>
            <w:tcBorders>
              <w:top w:val="single" w:sz="4" w:space="0" w:color="000000"/>
              <w:left w:val="single" w:sz="4" w:space="0" w:color="000000"/>
              <w:bottom w:val="single" w:sz="4" w:space="0" w:color="000000"/>
              <w:right w:val="single" w:sz="4" w:space="0" w:color="000000"/>
            </w:tcBorders>
            <w:hideMark/>
          </w:tcPr>
          <w:p w14:paraId="235AB6DE" w14:textId="77777777" w:rsidR="00906E2D" w:rsidRPr="00FF3B4E" w:rsidRDefault="00906E2D" w:rsidP="00A13A24">
            <w:pPr>
              <w:spacing w:after="0"/>
              <w:jc w:val="center"/>
              <w:rPr>
                <w:rFonts w:ascii="Verdana" w:eastAsia="Arial Narrow" w:hAnsi="Verdana" w:cs="Arial Narrow"/>
              </w:rPr>
            </w:pPr>
            <w:r w:rsidRPr="00FF3B4E">
              <w:rPr>
                <w:rFonts w:ascii="Verdana" w:eastAsia="Arial Narrow" w:hAnsi="Verdana" w:cs="Arial Narrow"/>
              </w:rPr>
              <w:t>Asesor IV</w:t>
            </w:r>
          </w:p>
        </w:tc>
        <w:tc>
          <w:tcPr>
            <w:tcW w:w="5170" w:type="dxa"/>
            <w:tcBorders>
              <w:top w:val="single" w:sz="4" w:space="0" w:color="000000"/>
              <w:left w:val="single" w:sz="4" w:space="0" w:color="000000"/>
              <w:bottom w:val="single" w:sz="4" w:space="0" w:color="000000"/>
              <w:right w:val="single" w:sz="4" w:space="0" w:color="000000"/>
            </w:tcBorders>
            <w:hideMark/>
          </w:tcPr>
          <w:p w14:paraId="6A262748" w14:textId="77777777" w:rsidR="00906E2D" w:rsidRPr="00FF3B4E" w:rsidRDefault="00906E2D" w:rsidP="00FF3B4E">
            <w:pPr>
              <w:spacing w:after="0"/>
              <w:jc w:val="center"/>
              <w:rPr>
                <w:rFonts w:ascii="Verdana" w:eastAsia="Arial Narrow" w:hAnsi="Verdana" w:cs="Arial Narrow"/>
                <w:color w:val="000000"/>
              </w:rPr>
            </w:pPr>
            <w:r w:rsidRPr="00FF3B4E">
              <w:rPr>
                <w:rFonts w:ascii="Verdana" w:eastAsia="Arial Narrow" w:hAnsi="Verdana" w:cs="Arial Narrow"/>
                <w:color w:val="000000"/>
              </w:rPr>
              <w:t xml:space="preserve">Título profesional, </w:t>
            </w:r>
            <w:r w:rsidRPr="00FF3B4E">
              <w:rPr>
                <w:rFonts w:ascii="Verdana" w:eastAsia="Arial Narrow" w:hAnsi="Verdana" w:cs="Arial Narrow"/>
              </w:rPr>
              <w:t>t</w:t>
            </w:r>
            <w:r w:rsidRPr="00FF3B4E">
              <w:rPr>
                <w:rFonts w:ascii="Verdana" w:eastAsia="Arial Narrow" w:hAnsi="Verdana" w:cs="Arial Narrow"/>
                <w:color w:val="000000"/>
              </w:rPr>
              <w:t>ítulo de postgrado en la modalidad de especialización y veinticuatro (24) meses de experiencia profesional</w:t>
            </w:r>
            <w:r w:rsidRPr="00FF3B4E">
              <w:rPr>
                <w:rFonts w:ascii="Verdana" w:eastAsia="Arial Narrow" w:hAnsi="Verdana" w:cs="Arial Narrow"/>
              </w:rPr>
              <w:t>.</w:t>
            </w:r>
          </w:p>
        </w:tc>
      </w:tr>
      <w:tr w:rsidR="00906E2D" w:rsidRPr="00906E2D" w14:paraId="5E33E652" w14:textId="77777777" w:rsidTr="00906E2D">
        <w:trPr>
          <w:trHeight w:val="79"/>
          <w:jc w:val="center"/>
        </w:trPr>
        <w:tc>
          <w:tcPr>
            <w:tcW w:w="2485" w:type="dxa"/>
            <w:tcBorders>
              <w:top w:val="single" w:sz="4" w:space="0" w:color="000000"/>
              <w:left w:val="single" w:sz="4" w:space="0" w:color="000000"/>
              <w:bottom w:val="single" w:sz="4" w:space="0" w:color="000000"/>
              <w:right w:val="single" w:sz="4" w:space="0" w:color="000000"/>
            </w:tcBorders>
            <w:hideMark/>
          </w:tcPr>
          <w:p w14:paraId="12EE44F7" w14:textId="77777777" w:rsidR="00906E2D" w:rsidRPr="00FF3B4E" w:rsidRDefault="00906E2D" w:rsidP="00A13A24">
            <w:pPr>
              <w:spacing w:after="0"/>
              <w:jc w:val="center"/>
              <w:rPr>
                <w:rFonts w:ascii="Verdana" w:eastAsia="Arial Narrow" w:hAnsi="Verdana" w:cs="Arial Narrow"/>
              </w:rPr>
            </w:pPr>
            <w:r w:rsidRPr="00FF3B4E">
              <w:rPr>
                <w:rFonts w:ascii="Verdana" w:eastAsia="Arial Narrow" w:hAnsi="Verdana" w:cs="Arial Narrow"/>
              </w:rPr>
              <w:t>Asesor V</w:t>
            </w:r>
          </w:p>
        </w:tc>
        <w:tc>
          <w:tcPr>
            <w:tcW w:w="5170" w:type="dxa"/>
            <w:tcBorders>
              <w:top w:val="single" w:sz="4" w:space="0" w:color="000000"/>
              <w:left w:val="single" w:sz="4" w:space="0" w:color="000000"/>
              <w:bottom w:val="single" w:sz="4" w:space="0" w:color="000000"/>
              <w:right w:val="single" w:sz="4" w:space="0" w:color="000000"/>
            </w:tcBorders>
            <w:hideMark/>
          </w:tcPr>
          <w:p w14:paraId="59D868A8" w14:textId="1540355E" w:rsidR="00906E2D" w:rsidRPr="00FF3B4E" w:rsidRDefault="00906E2D" w:rsidP="00FF3B4E">
            <w:pPr>
              <w:spacing w:after="0"/>
              <w:jc w:val="center"/>
              <w:rPr>
                <w:rFonts w:ascii="Verdana" w:eastAsia="Arial Narrow" w:hAnsi="Verdana" w:cs="Arial Narrow"/>
                <w:color w:val="000000"/>
              </w:rPr>
            </w:pPr>
            <w:r w:rsidRPr="00FF3B4E">
              <w:rPr>
                <w:rFonts w:ascii="Verdana" w:eastAsia="Arial Narrow" w:hAnsi="Verdana" w:cs="Arial Narrow"/>
                <w:color w:val="000000"/>
              </w:rPr>
              <w:t xml:space="preserve">Título profesional, </w:t>
            </w:r>
            <w:r w:rsidRPr="00FF3B4E">
              <w:rPr>
                <w:rFonts w:ascii="Verdana" w:eastAsia="Arial Narrow" w:hAnsi="Verdana" w:cs="Arial Narrow"/>
              </w:rPr>
              <w:t>t</w:t>
            </w:r>
            <w:r w:rsidRPr="00FF3B4E">
              <w:rPr>
                <w:rFonts w:ascii="Verdana" w:eastAsia="Arial Narrow" w:hAnsi="Verdana" w:cs="Arial Narrow"/>
                <w:color w:val="000000"/>
              </w:rPr>
              <w:t>ítulo de postgrado en la modalidad de especialización y treinta (30) meses de experiencia profesional.</w:t>
            </w:r>
          </w:p>
        </w:tc>
      </w:tr>
      <w:tr w:rsidR="00906E2D" w:rsidRPr="00906E2D" w14:paraId="24E98D6C" w14:textId="77777777" w:rsidTr="00906E2D">
        <w:trPr>
          <w:trHeight w:val="79"/>
          <w:jc w:val="center"/>
        </w:trPr>
        <w:tc>
          <w:tcPr>
            <w:tcW w:w="2485" w:type="dxa"/>
            <w:tcBorders>
              <w:top w:val="single" w:sz="4" w:space="0" w:color="000000"/>
              <w:left w:val="single" w:sz="4" w:space="0" w:color="000000"/>
              <w:bottom w:val="single" w:sz="4" w:space="0" w:color="000000"/>
              <w:right w:val="single" w:sz="4" w:space="0" w:color="000000"/>
            </w:tcBorders>
            <w:hideMark/>
          </w:tcPr>
          <w:p w14:paraId="0817CA35" w14:textId="77777777" w:rsidR="00906E2D" w:rsidRPr="00906E2D" w:rsidRDefault="00906E2D" w:rsidP="00A13A24">
            <w:pPr>
              <w:spacing w:after="0"/>
              <w:jc w:val="center"/>
              <w:rPr>
                <w:rFonts w:ascii="Verdana" w:eastAsia="Arial Narrow" w:hAnsi="Verdana" w:cs="Arial Narrow"/>
              </w:rPr>
            </w:pPr>
            <w:r w:rsidRPr="00906E2D">
              <w:rPr>
                <w:rFonts w:ascii="Verdana" w:eastAsia="Arial Narrow" w:hAnsi="Verdana" w:cs="Arial Narrow"/>
              </w:rPr>
              <w:lastRenderedPageBreak/>
              <w:t>Asesor VI</w:t>
            </w:r>
          </w:p>
        </w:tc>
        <w:tc>
          <w:tcPr>
            <w:tcW w:w="5170" w:type="dxa"/>
            <w:tcBorders>
              <w:top w:val="single" w:sz="4" w:space="0" w:color="000000"/>
              <w:left w:val="single" w:sz="4" w:space="0" w:color="000000"/>
              <w:bottom w:val="single" w:sz="4" w:space="0" w:color="000000"/>
              <w:right w:val="single" w:sz="4" w:space="0" w:color="000000"/>
            </w:tcBorders>
            <w:hideMark/>
          </w:tcPr>
          <w:p w14:paraId="13B514BF" w14:textId="77777777" w:rsidR="00906E2D" w:rsidRPr="00FF3B4E" w:rsidRDefault="00906E2D" w:rsidP="00507A23">
            <w:pPr>
              <w:spacing w:after="0"/>
              <w:jc w:val="both"/>
              <w:rPr>
                <w:rFonts w:ascii="Verdana" w:eastAsia="Arial Narrow" w:hAnsi="Verdana" w:cs="Arial Narrow"/>
                <w:color w:val="000000"/>
              </w:rPr>
            </w:pPr>
            <w:r w:rsidRPr="00FF3B4E">
              <w:rPr>
                <w:rFonts w:ascii="Verdana" w:eastAsia="Arial Narrow" w:hAnsi="Verdana" w:cs="Arial Narrow"/>
                <w:color w:val="000000"/>
              </w:rPr>
              <w:t xml:space="preserve">Título profesional, </w:t>
            </w:r>
            <w:r w:rsidRPr="00FF3B4E">
              <w:rPr>
                <w:rFonts w:ascii="Verdana" w:eastAsia="Arial Narrow" w:hAnsi="Verdana" w:cs="Arial Narrow"/>
              </w:rPr>
              <w:t>t</w:t>
            </w:r>
            <w:r w:rsidRPr="00FF3B4E">
              <w:rPr>
                <w:rFonts w:ascii="Verdana" w:eastAsia="Arial Narrow" w:hAnsi="Verdana" w:cs="Arial Narrow"/>
                <w:color w:val="000000"/>
              </w:rPr>
              <w:t xml:space="preserve">ítulo de postgrado en la modalidad de </w:t>
            </w:r>
            <w:r w:rsidRPr="00FF3B4E">
              <w:rPr>
                <w:rFonts w:ascii="Verdana" w:eastAsia="Arial Narrow" w:hAnsi="Verdana" w:cs="Arial Narrow"/>
              </w:rPr>
              <w:t>especialización</w:t>
            </w:r>
            <w:r w:rsidRPr="00FF3B4E">
              <w:rPr>
                <w:rFonts w:ascii="Verdana" w:eastAsia="Arial Narrow" w:hAnsi="Verdana" w:cs="Arial Narrow"/>
                <w:color w:val="000000"/>
              </w:rPr>
              <w:t xml:space="preserve"> y treinta y seis (36) meses de experiencia profesional.</w:t>
            </w:r>
          </w:p>
        </w:tc>
      </w:tr>
      <w:tr w:rsidR="00906E2D" w:rsidRPr="00906E2D" w14:paraId="7DB163A0" w14:textId="77777777" w:rsidTr="00906E2D">
        <w:trPr>
          <w:trHeight w:val="79"/>
          <w:jc w:val="center"/>
        </w:trPr>
        <w:tc>
          <w:tcPr>
            <w:tcW w:w="2485" w:type="dxa"/>
            <w:tcBorders>
              <w:top w:val="single" w:sz="4" w:space="0" w:color="000000"/>
              <w:left w:val="single" w:sz="4" w:space="0" w:color="000000"/>
              <w:bottom w:val="single" w:sz="4" w:space="0" w:color="000000"/>
              <w:right w:val="single" w:sz="4" w:space="0" w:color="000000"/>
            </w:tcBorders>
          </w:tcPr>
          <w:p w14:paraId="2EE33E41" w14:textId="77777777" w:rsidR="00906E2D" w:rsidRPr="00906E2D" w:rsidRDefault="00906E2D" w:rsidP="00A13A24">
            <w:pPr>
              <w:spacing w:after="0"/>
              <w:jc w:val="center"/>
              <w:rPr>
                <w:rFonts w:ascii="Verdana" w:eastAsia="Arial Narrow" w:hAnsi="Verdana" w:cs="Arial Narrow"/>
              </w:rPr>
            </w:pPr>
            <w:r w:rsidRPr="00906E2D">
              <w:rPr>
                <w:rFonts w:ascii="Verdana" w:eastAsia="Arial Narrow" w:hAnsi="Verdana" w:cs="Arial Narrow"/>
              </w:rPr>
              <w:t>Asesor VII</w:t>
            </w:r>
          </w:p>
          <w:p w14:paraId="5ED80B2B" w14:textId="77777777" w:rsidR="00906E2D" w:rsidRPr="00906E2D" w:rsidRDefault="00906E2D" w:rsidP="00A13A24">
            <w:pPr>
              <w:spacing w:after="0"/>
              <w:jc w:val="center"/>
              <w:rPr>
                <w:rFonts w:ascii="Verdana" w:eastAsia="Arial Narrow" w:hAnsi="Verdana" w:cs="Arial Narrow"/>
              </w:rPr>
            </w:pPr>
          </w:p>
        </w:tc>
        <w:tc>
          <w:tcPr>
            <w:tcW w:w="5170" w:type="dxa"/>
            <w:tcBorders>
              <w:top w:val="single" w:sz="4" w:space="0" w:color="000000"/>
              <w:left w:val="single" w:sz="4" w:space="0" w:color="000000"/>
              <w:bottom w:val="single" w:sz="4" w:space="0" w:color="000000"/>
              <w:right w:val="single" w:sz="4" w:space="0" w:color="000000"/>
            </w:tcBorders>
            <w:hideMark/>
          </w:tcPr>
          <w:p w14:paraId="21315C5F" w14:textId="77777777" w:rsidR="00906E2D" w:rsidRPr="00FF3B4E" w:rsidRDefault="00906E2D" w:rsidP="00507A23">
            <w:pPr>
              <w:spacing w:after="0"/>
              <w:jc w:val="both"/>
              <w:rPr>
                <w:rFonts w:ascii="Verdana" w:eastAsia="Arial Narrow" w:hAnsi="Verdana" w:cs="Arial Narrow"/>
                <w:color w:val="000000"/>
              </w:rPr>
            </w:pPr>
            <w:r w:rsidRPr="00FF3B4E">
              <w:rPr>
                <w:rFonts w:ascii="Verdana" w:eastAsia="Arial Narrow" w:hAnsi="Verdana" w:cs="Arial Narrow"/>
                <w:color w:val="000000"/>
              </w:rPr>
              <w:t xml:space="preserve">Título profesional, </w:t>
            </w:r>
            <w:r w:rsidRPr="00FF3B4E">
              <w:rPr>
                <w:rFonts w:ascii="Verdana" w:eastAsia="Arial Narrow" w:hAnsi="Verdana" w:cs="Arial Narrow"/>
              </w:rPr>
              <w:t>t</w:t>
            </w:r>
            <w:r w:rsidRPr="00FF3B4E">
              <w:rPr>
                <w:rFonts w:ascii="Verdana" w:eastAsia="Arial Narrow" w:hAnsi="Verdana" w:cs="Arial Narrow"/>
                <w:color w:val="000000"/>
              </w:rPr>
              <w:t>ítulo de postgrado en la modalidad de especialización y cuarenta  y dos (42) meses de experiencia profesional.</w:t>
            </w:r>
          </w:p>
        </w:tc>
      </w:tr>
      <w:tr w:rsidR="00906E2D" w:rsidRPr="00906E2D" w14:paraId="74590308" w14:textId="77777777" w:rsidTr="00906E2D">
        <w:trPr>
          <w:trHeight w:val="73"/>
          <w:jc w:val="center"/>
        </w:trPr>
        <w:tc>
          <w:tcPr>
            <w:tcW w:w="2485" w:type="dxa"/>
            <w:tcBorders>
              <w:top w:val="single" w:sz="4" w:space="0" w:color="000000"/>
              <w:left w:val="single" w:sz="4" w:space="0" w:color="000000"/>
              <w:bottom w:val="single" w:sz="4" w:space="0" w:color="000000"/>
              <w:right w:val="single" w:sz="4" w:space="0" w:color="000000"/>
            </w:tcBorders>
          </w:tcPr>
          <w:p w14:paraId="1947FD65" w14:textId="77777777" w:rsidR="00906E2D" w:rsidRPr="00906E2D" w:rsidRDefault="00906E2D" w:rsidP="00A13A24">
            <w:pPr>
              <w:spacing w:after="0"/>
              <w:jc w:val="center"/>
              <w:rPr>
                <w:rFonts w:ascii="Verdana" w:eastAsia="Arial Narrow" w:hAnsi="Verdana" w:cs="Arial Narrow"/>
              </w:rPr>
            </w:pPr>
            <w:r w:rsidRPr="00906E2D">
              <w:rPr>
                <w:rFonts w:ascii="Verdana" w:eastAsia="Arial Narrow" w:hAnsi="Verdana" w:cs="Arial Narrow"/>
              </w:rPr>
              <w:t>Asesor VIII</w:t>
            </w:r>
          </w:p>
          <w:p w14:paraId="79D0C05D" w14:textId="77777777" w:rsidR="00906E2D" w:rsidRPr="00906E2D" w:rsidRDefault="00906E2D" w:rsidP="00507A23">
            <w:pPr>
              <w:spacing w:after="0"/>
              <w:jc w:val="both"/>
              <w:rPr>
                <w:rFonts w:ascii="Verdana" w:eastAsia="Arial Narrow" w:hAnsi="Verdana" w:cs="Arial Narrow"/>
              </w:rPr>
            </w:pPr>
          </w:p>
        </w:tc>
        <w:tc>
          <w:tcPr>
            <w:tcW w:w="5170" w:type="dxa"/>
            <w:tcBorders>
              <w:top w:val="single" w:sz="4" w:space="0" w:color="000000"/>
              <w:left w:val="single" w:sz="4" w:space="0" w:color="000000"/>
              <w:bottom w:val="single" w:sz="4" w:space="0" w:color="000000"/>
              <w:right w:val="single" w:sz="4" w:space="0" w:color="000000"/>
            </w:tcBorders>
            <w:hideMark/>
          </w:tcPr>
          <w:p w14:paraId="5870A439" w14:textId="77777777" w:rsidR="00906E2D" w:rsidRPr="00FF3B4E" w:rsidRDefault="00906E2D" w:rsidP="00507A23">
            <w:pPr>
              <w:spacing w:after="0"/>
              <w:jc w:val="both"/>
              <w:rPr>
                <w:rFonts w:ascii="Verdana" w:eastAsia="Arial Narrow" w:hAnsi="Verdana" w:cs="Arial Narrow"/>
                <w:color w:val="000000"/>
              </w:rPr>
            </w:pPr>
            <w:r w:rsidRPr="00FF3B4E">
              <w:rPr>
                <w:rFonts w:ascii="Verdana" w:eastAsia="Arial Narrow" w:hAnsi="Verdana" w:cs="Arial Narrow"/>
                <w:color w:val="000000"/>
              </w:rPr>
              <w:t xml:space="preserve">Título profesional, </w:t>
            </w:r>
            <w:r w:rsidRPr="00FF3B4E">
              <w:rPr>
                <w:rFonts w:ascii="Verdana" w:eastAsia="Arial Narrow" w:hAnsi="Verdana" w:cs="Arial Narrow"/>
              </w:rPr>
              <w:t>t</w:t>
            </w:r>
            <w:r w:rsidRPr="00FF3B4E">
              <w:rPr>
                <w:rFonts w:ascii="Verdana" w:eastAsia="Arial Narrow" w:hAnsi="Verdana" w:cs="Arial Narrow"/>
                <w:color w:val="000000"/>
              </w:rPr>
              <w:t>ítulo de postgrado en la modalidad de maestría y cuarenta y ocho (48) meses de experiencia profesional.</w:t>
            </w:r>
          </w:p>
        </w:tc>
      </w:tr>
    </w:tbl>
    <w:p w14:paraId="38DAC541" w14:textId="77777777" w:rsidR="00036A38" w:rsidRPr="00906E2D" w:rsidRDefault="00036A38" w:rsidP="00036A38">
      <w:pPr>
        <w:spacing w:after="0"/>
        <w:jc w:val="both"/>
        <w:rPr>
          <w:rFonts w:ascii="Verdana" w:hAnsi="Verdana" w:cs="Arial"/>
          <w:lang w:val="es-ES"/>
        </w:rPr>
      </w:pPr>
    </w:p>
    <w:p w14:paraId="36A352B7" w14:textId="77777777" w:rsidR="00036A38" w:rsidRPr="00906E2D" w:rsidRDefault="00036A38" w:rsidP="00036A38">
      <w:pPr>
        <w:spacing w:after="0"/>
        <w:jc w:val="both"/>
        <w:rPr>
          <w:rFonts w:ascii="Verdana" w:hAnsi="Verdana" w:cs="Arial"/>
          <w:lang w:val="es-ES"/>
        </w:rPr>
      </w:pPr>
    </w:p>
    <w:p w14:paraId="5FB32D8A" w14:textId="77777777" w:rsidR="00906E2D" w:rsidRPr="00906E2D" w:rsidRDefault="00906E2D" w:rsidP="00906E2D">
      <w:pPr>
        <w:spacing w:after="0" w:line="276" w:lineRule="auto"/>
        <w:jc w:val="both"/>
        <w:rPr>
          <w:rFonts w:ascii="Verdana" w:hAnsi="Verdana" w:cs="Arial"/>
        </w:rPr>
      </w:pPr>
      <w:r w:rsidRPr="00906E2D">
        <w:rPr>
          <w:rFonts w:ascii="Verdana" w:hAnsi="Verdana" w:cs="Arial"/>
          <w:b/>
        </w:rPr>
        <w:t>Parágrafo 1.</w:t>
      </w:r>
      <w:r w:rsidRPr="00906E2D">
        <w:rPr>
          <w:rFonts w:ascii="Verdana" w:hAnsi="Verdana" w:cs="Arial"/>
        </w:rPr>
        <w:t xml:space="preserve"> Para las equivalencias entre estudios y experiencia se tendrá en cuenta la normatividad vigente aplicable por el Departamento Administrativo de la Función Pública para los empleos públicos.</w:t>
      </w:r>
    </w:p>
    <w:p w14:paraId="77E70336" w14:textId="77777777" w:rsidR="00906E2D" w:rsidRPr="00906E2D" w:rsidRDefault="00906E2D" w:rsidP="00906E2D">
      <w:pPr>
        <w:spacing w:after="0" w:line="276" w:lineRule="auto"/>
        <w:jc w:val="both"/>
        <w:rPr>
          <w:rFonts w:ascii="Verdana" w:hAnsi="Verdana" w:cs="Arial"/>
        </w:rPr>
      </w:pPr>
    </w:p>
    <w:p w14:paraId="3DC1C066" w14:textId="19D19FB2" w:rsidR="00036A38" w:rsidRPr="00906E2D" w:rsidRDefault="00906E2D" w:rsidP="00906E2D">
      <w:pPr>
        <w:spacing w:after="0"/>
        <w:jc w:val="both"/>
        <w:rPr>
          <w:rFonts w:ascii="Verdana" w:hAnsi="Verdana" w:cs="Arial"/>
          <w:lang w:val="es-ES"/>
        </w:rPr>
      </w:pPr>
      <w:r w:rsidRPr="00906E2D">
        <w:rPr>
          <w:rFonts w:ascii="Verdana" w:hAnsi="Verdana" w:cs="Arial"/>
          <w:b/>
        </w:rPr>
        <w:t>Parágrafo 2.</w:t>
      </w:r>
      <w:r w:rsidRPr="00906E2D">
        <w:rPr>
          <w:rFonts w:ascii="Verdana" w:hAnsi="Verdana" w:cs="Arial"/>
        </w:rPr>
        <w:t xml:space="preserve"> Los factores que se tendrán en cuenta para determinar los requisitos generales serán la educación formal y la experiencia</w:t>
      </w:r>
      <w:r w:rsidR="00036A38" w:rsidRPr="00906E2D">
        <w:rPr>
          <w:rFonts w:ascii="Verdana" w:hAnsi="Verdana" w:cs="Arial"/>
          <w:lang w:val="es-ES"/>
        </w:rPr>
        <w:t xml:space="preserve"> </w:t>
      </w:r>
    </w:p>
    <w:p w14:paraId="5BA1EC49" w14:textId="68B2A5A4" w:rsidR="00906E2D" w:rsidRPr="00906E2D" w:rsidRDefault="00906E2D" w:rsidP="00906E2D">
      <w:pPr>
        <w:jc w:val="both"/>
        <w:rPr>
          <w:rFonts w:ascii="Verdana" w:eastAsia="Arial Narrow" w:hAnsi="Verdana" w:cs="Arial Narrow"/>
          <w:b/>
        </w:rPr>
      </w:pPr>
    </w:p>
    <w:p w14:paraId="6DF2902C" w14:textId="77777777" w:rsidR="00906E2D" w:rsidRPr="00906E2D" w:rsidRDefault="00906E2D" w:rsidP="00906E2D">
      <w:pPr>
        <w:jc w:val="both"/>
        <w:rPr>
          <w:rFonts w:ascii="Verdana" w:eastAsia="Arial Narrow" w:hAnsi="Verdana" w:cs="Arial Narrow"/>
        </w:rPr>
      </w:pPr>
      <w:r w:rsidRPr="00906E2D">
        <w:rPr>
          <w:rFonts w:ascii="Verdana" w:eastAsia="Arial Narrow" w:hAnsi="Verdana" w:cs="Arial Narrow"/>
          <w:b/>
        </w:rPr>
        <w:t xml:space="preserve">Artículo 5°. Funciones: </w:t>
      </w:r>
      <w:r w:rsidRPr="00906E2D">
        <w:rPr>
          <w:rFonts w:ascii="Verdana" w:eastAsia="Arial Narrow" w:hAnsi="Verdana" w:cs="Arial Narrow"/>
        </w:rPr>
        <w:t xml:space="preserve">las funciones para los cargos asistente, profesional y asesor serán: </w:t>
      </w:r>
    </w:p>
    <w:p w14:paraId="0D91D828" w14:textId="77777777" w:rsidR="00906E2D" w:rsidRPr="00906E2D" w:rsidRDefault="00906E2D" w:rsidP="00906E2D">
      <w:pPr>
        <w:jc w:val="both"/>
        <w:rPr>
          <w:rFonts w:ascii="Verdana" w:eastAsia="Arial Narrow" w:hAnsi="Verdana" w:cs="Arial Narrow"/>
        </w:rPr>
      </w:pPr>
      <w:r w:rsidRPr="00906E2D">
        <w:rPr>
          <w:rFonts w:ascii="Verdana" w:eastAsia="Arial Narrow" w:hAnsi="Verdana" w:cs="Arial Narrow"/>
          <w:b/>
        </w:rPr>
        <w:t>5.1. Nivel Asistencial</w:t>
      </w:r>
      <w:r w:rsidRPr="00906E2D">
        <w:rPr>
          <w:rFonts w:ascii="Verdana" w:eastAsia="Arial Narrow" w:hAnsi="Verdana" w:cs="Arial Narrow"/>
        </w:rPr>
        <w:t xml:space="preserve">: Actividades de apoyo y complementarias de las tareas propias de los niveles superiores, o de labores que se caracterizan por el predominio de actividades manuales o tareas de simple ejecución y las demás asignadas por el congresista. </w:t>
      </w:r>
    </w:p>
    <w:p w14:paraId="2F1E26DD" w14:textId="77777777" w:rsidR="00906E2D" w:rsidRPr="00906E2D" w:rsidRDefault="00906E2D" w:rsidP="00906E2D">
      <w:pPr>
        <w:jc w:val="both"/>
        <w:rPr>
          <w:rFonts w:ascii="Verdana" w:eastAsia="Arial Narrow" w:hAnsi="Verdana" w:cs="Arial Narrow"/>
        </w:rPr>
      </w:pPr>
      <w:r w:rsidRPr="00906E2D">
        <w:rPr>
          <w:rFonts w:ascii="Verdana" w:eastAsia="Arial Narrow" w:hAnsi="Verdana" w:cs="Arial Narrow"/>
          <w:b/>
        </w:rPr>
        <w:t>5.2. Nivel Técnico y Tecnológico</w:t>
      </w:r>
      <w:r w:rsidRPr="00906E2D">
        <w:rPr>
          <w:rFonts w:ascii="Verdana" w:eastAsia="Arial Narrow" w:hAnsi="Verdana" w:cs="Arial Narrow"/>
        </w:rPr>
        <w:t xml:space="preserve">: Desarrollo de procesos y procedimientos en labores técnicas misionales y de apoyo, así como las relacionadas con la aplicación de la ciencia y la tecnología; </w:t>
      </w:r>
    </w:p>
    <w:p w14:paraId="32C5A5D5" w14:textId="77777777" w:rsidR="00906E2D" w:rsidRPr="00906E2D" w:rsidRDefault="00906E2D" w:rsidP="00906E2D">
      <w:pPr>
        <w:jc w:val="both"/>
        <w:rPr>
          <w:rFonts w:ascii="Verdana" w:eastAsia="Arial Narrow" w:hAnsi="Verdana" w:cs="Arial Narrow"/>
        </w:rPr>
      </w:pPr>
      <w:r w:rsidRPr="00906E2D">
        <w:rPr>
          <w:rFonts w:ascii="Verdana" w:eastAsia="Arial Narrow" w:hAnsi="Verdana" w:cs="Arial Narrow"/>
          <w:b/>
        </w:rPr>
        <w:t>5.3. Nivel Profesional:</w:t>
      </w:r>
      <w:r w:rsidRPr="00906E2D">
        <w:rPr>
          <w:rFonts w:ascii="Verdana" w:eastAsia="Arial Narrow" w:hAnsi="Verdana" w:cs="Arial Narrow"/>
        </w:rPr>
        <w:t xml:space="preserve"> Ejecución y aplicación de los conocimientos propios de cualquier disciplina académica o profesión, diferente a la formación técnica profesional y tecnológica;</w:t>
      </w:r>
    </w:p>
    <w:p w14:paraId="6377A309" w14:textId="77777777" w:rsidR="00906E2D" w:rsidRPr="00906E2D" w:rsidRDefault="00906E2D" w:rsidP="00906E2D">
      <w:pPr>
        <w:jc w:val="both"/>
        <w:rPr>
          <w:rFonts w:ascii="Verdana" w:eastAsia="Arial Narrow" w:hAnsi="Verdana" w:cs="Arial Narrow"/>
        </w:rPr>
      </w:pPr>
      <w:r w:rsidRPr="00906E2D">
        <w:rPr>
          <w:rFonts w:ascii="Verdana" w:eastAsia="Arial Narrow" w:hAnsi="Verdana" w:cs="Arial Narrow"/>
          <w:b/>
        </w:rPr>
        <w:t>5.4. Nivel Asesor:</w:t>
      </w:r>
      <w:r w:rsidRPr="00906E2D">
        <w:rPr>
          <w:rFonts w:ascii="Verdana" w:eastAsia="Arial Narrow" w:hAnsi="Verdana" w:cs="Arial Narrow"/>
        </w:rPr>
        <w:t xml:space="preserve"> asistir, aconsejar y asesorar directamente al Congresista; absolver consultas, prestar asistencia, emitir conceptos y aportar elementos para la toma de decisiones. Coordinar, supervisar, controlar y desarrollar actividades en áreas internas encargadas de ejecutar los planes y proyectos correspondientes a la oficina del congresista.</w:t>
      </w:r>
    </w:p>
    <w:p w14:paraId="7FB6751F" w14:textId="77777777" w:rsidR="00906E2D" w:rsidRPr="00906E2D" w:rsidRDefault="00906E2D" w:rsidP="00906E2D">
      <w:pPr>
        <w:jc w:val="both"/>
        <w:rPr>
          <w:rFonts w:ascii="Verdana" w:eastAsia="Arial Narrow" w:hAnsi="Verdana" w:cs="Arial Narrow"/>
        </w:rPr>
      </w:pPr>
      <w:r w:rsidRPr="00906E2D">
        <w:rPr>
          <w:rFonts w:ascii="Verdana" w:eastAsia="Arial Narrow" w:hAnsi="Verdana" w:cs="Arial Narrow"/>
          <w:b/>
        </w:rPr>
        <w:t>Parágrafo 1.</w:t>
      </w:r>
      <w:r w:rsidRPr="00906E2D">
        <w:rPr>
          <w:rFonts w:ascii="Verdana" w:eastAsia="Arial Narrow" w:hAnsi="Verdana" w:cs="Arial Narrow"/>
        </w:rPr>
        <w:t xml:space="preserve"> La Dirección Administrativa de cada corporación – Cámara y Senado- asignará las funciones específicas para el cumplimiento del objeto contractual de cada cargo. </w:t>
      </w:r>
    </w:p>
    <w:p w14:paraId="19E83CB1" w14:textId="6719C2F3" w:rsidR="00906E2D" w:rsidRPr="00906E2D" w:rsidRDefault="00906E2D" w:rsidP="00906E2D">
      <w:pPr>
        <w:spacing w:after="0"/>
        <w:jc w:val="both"/>
        <w:rPr>
          <w:rFonts w:ascii="Verdana" w:eastAsia="Arial Narrow" w:hAnsi="Verdana" w:cs="Arial Narrow"/>
        </w:rPr>
      </w:pPr>
      <w:r w:rsidRPr="00906E2D">
        <w:rPr>
          <w:rFonts w:ascii="Verdana" w:eastAsia="Arial Narrow" w:hAnsi="Verdana" w:cs="Arial Narrow"/>
        </w:rPr>
        <w:lastRenderedPageBreak/>
        <w:t xml:space="preserve">Las respectivas corporaciones al momento de la expedición del certificado de experiencia deberán incluir las funciones específicas de cada cargo. </w:t>
      </w:r>
    </w:p>
    <w:p w14:paraId="6258D7F7" w14:textId="55F2AFB1" w:rsidR="00906E2D" w:rsidRDefault="00906E2D" w:rsidP="00906E2D">
      <w:pPr>
        <w:spacing w:after="0"/>
        <w:jc w:val="both"/>
        <w:rPr>
          <w:rFonts w:ascii="Verdana" w:eastAsia="Arial Narrow" w:hAnsi="Verdana" w:cs="Arial Narrow"/>
        </w:rPr>
      </w:pPr>
    </w:p>
    <w:p w14:paraId="445DC377" w14:textId="77777777" w:rsidR="00906E2D" w:rsidRPr="00906E2D" w:rsidRDefault="00906E2D" w:rsidP="00906E2D">
      <w:pPr>
        <w:jc w:val="center"/>
        <w:rPr>
          <w:rFonts w:ascii="Verdana" w:eastAsia="Arial Narrow" w:hAnsi="Verdana" w:cs="Arial Narrow"/>
          <w:b/>
        </w:rPr>
      </w:pPr>
      <w:r w:rsidRPr="00906E2D">
        <w:rPr>
          <w:rFonts w:ascii="Verdana" w:eastAsia="Arial Narrow" w:hAnsi="Verdana" w:cs="Arial Narrow"/>
          <w:b/>
        </w:rPr>
        <w:t>TITULO III</w:t>
      </w:r>
    </w:p>
    <w:p w14:paraId="5C20823F" w14:textId="77777777" w:rsidR="00906E2D" w:rsidRPr="00906E2D" w:rsidRDefault="00906E2D" w:rsidP="00906E2D">
      <w:pPr>
        <w:jc w:val="center"/>
        <w:rPr>
          <w:rFonts w:ascii="Verdana" w:eastAsia="Arial Narrow" w:hAnsi="Verdana" w:cs="Arial Narrow"/>
          <w:b/>
        </w:rPr>
      </w:pPr>
      <w:r w:rsidRPr="00906E2D">
        <w:rPr>
          <w:rFonts w:ascii="Verdana" w:eastAsia="Arial Narrow" w:hAnsi="Verdana" w:cs="Arial Narrow"/>
          <w:b/>
        </w:rPr>
        <w:t>FACTORES Y ESTUDIOS PARA LA DETERMINACIÓN DE LOS REQUISITOS</w:t>
      </w:r>
    </w:p>
    <w:p w14:paraId="663198CE" w14:textId="77777777" w:rsidR="00906E2D" w:rsidRPr="00906E2D" w:rsidRDefault="00906E2D" w:rsidP="00906E2D">
      <w:pPr>
        <w:jc w:val="center"/>
        <w:rPr>
          <w:rFonts w:ascii="Verdana" w:eastAsia="Arial Narrow" w:hAnsi="Verdana" w:cs="Arial Narrow"/>
          <w:b/>
        </w:rPr>
      </w:pPr>
      <w:r w:rsidRPr="00906E2D">
        <w:rPr>
          <w:rFonts w:ascii="Verdana" w:eastAsia="Arial Narrow" w:hAnsi="Verdana" w:cs="Arial Narrow"/>
          <w:b/>
        </w:rPr>
        <w:t xml:space="preserve">Comparar comisión nacional de servicio civil </w:t>
      </w:r>
    </w:p>
    <w:p w14:paraId="17C00296" w14:textId="77777777" w:rsidR="00906E2D" w:rsidRPr="00906E2D" w:rsidRDefault="00906E2D" w:rsidP="00906E2D">
      <w:pPr>
        <w:spacing w:after="0" w:line="240" w:lineRule="auto"/>
        <w:jc w:val="both"/>
        <w:rPr>
          <w:rFonts w:ascii="Verdana" w:eastAsia="Arial Narrow" w:hAnsi="Verdana" w:cs="Arial Narrow"/>
          <w:color w:val="000000"/>
          <w:u w:val="single"/>
        </w:rPr>
      </w:pPr>
      <w:r w:rsidRPr="00906E2D">
        <w:rPr>
          <w:rFonts w:ascii="Verdana" w:eastAsia="Arial Narrow" w:hAnsi="Verdana" w:cs="Arial Narrow"/>
          <w:b/>
          <w:color w:val="000000"/>
        </w:rPr>
        <w:t xml:space="preserve">Artículo 6°. Estudios. </w:t>
      </w:r>
      <w:r w:rsidRPr="00906E2D">
        <w:rPr>
          <w:rFonts w:ascii="Verdana" w:eastAsia="Arial Narrow" w:hAnsi="Verdana" w:cs="Arial Narrow"/>
          <w:color w:val="000000"/>
        </w:rPr>
        <w:t xml:space="preserve">Se entiende por estudios los conocimientos académicos adquiridos en instituciones públicas o privadas, debidamente acreditados por el Ministerio de Educación Nacional </w:t>
      </w:r>
      <w:r w:rsidRPr="00906E2D">
        <w:rPr>
          <w:rFonts w:ascii="Verdana" w:eastAsia="Arial Narrow" w:hAnsi="Verdana" w:cs="Arial Narrow"/>
          <w:color w:val="000000"/>
          <w:u w:val="single"/>
        </w:rPr>
        <w:t>correspondientes a la educación básica primaria, básica secundaria, media vocacional, superior en los programas de pregrado en las modalidades de formación técnica profesional, tecnológica y profesional y en programas de postgrado en las modalidades de especialización, maestría, doctorado y postdoctorado</w:t>
      </w:r>
    </w:p>
    <w:p w14:paraId="39BF8771" w14:textId="32C31C70" w:rsidR="00906E2D" w:rsidRPr="00906E2D" w:rsidRDefault="00906E2D" w:rsidP="00906E2D">
      <w:pPr>
        <w:spacing w:after="0"/>
        <w:jc w:val="both"/>
        <w:rPr>
          <w:rFonts w:ascii="Verdana" w:hAnsi="Verdana" w:cs="Arial"/>
          <w:lang w:val="es-ES"/>
        </w:rPr>
      </w:pPr>
    </w:p>
    <w:p w14:paraId="1C7B9944" w14:textId="77777777" w:rsidR="00906E2D" w:rsidRPr="00906E2D" w:rsidRDefault="00906E2D" w:rsidP="00906E2D">
      <w:pPr>
        <w:spacing w:after="0" w:line="276" w:lineRule="auto"/>
        <w:jc w:val="both"/>
        <w:rPr>
          <w:rFonts w:ascii="Verdana" w:hAnsi="Verdana" w:cs="Arial"/>
        </w:rPr>
      </w:pPr>
      <w:r w:rsidRPr="00906E2D">
        <w:rPr>
          <w:rFonts w:ascii="Verdana" w:hAnsi="Verdana" w:cs="Arial"/>
          <w:b/>
        </w:rPr>
        <w:t>Artículo 7°. Certificación Educación</w:t>
      </w:r>
      <w:r w:rsidRPr="00906E2D">
        <w:rPr>
          <w:rFonts w:ascii="Verdana" w:hAnsi="Verdana" w:cs="Arial"/>
        </w:rPr>
        <w:t xml:space="preserve">. Los estudios se acreditarán mediante la presentación de diplomas, acta de grado o títulos certificados por las instituciones correspondientes. Para su validez requerirán de los registros y autenticaciones que determinen las normas vigentes sobre la materia. La tarjeta profesional o matrícula correspondiente, según el caso, excluye la presentación de los documentos enunciados anteriormente. </w:t>
      </w:r>
    </w:p>
    <w:p w14:paraId="4CB38AA3" w14:textId="77777777" w:rsidR="00906E2D" w:rsidRPr="00906E2D" w:rsidRDefault="00906E2D" w:rsidP="00906E2D">
      <w:pPr>
        <w:pStyle w:val="Prrafodelista"/>
        <w:spacing w:after="0" w:line="276" w:lineRule="auto"/>
        <w:jc w:val="both"/>
        <w:rPr>
          <w:rFonts w:ascii="Verdana" w:hAnsi="Verdana" w:cs="Arial"/>
        </w:rPr>
      </w:pPr>
    </w:p>
    <w:p w14:paraId="1EDA6D41" w14:textId="77777777" w:rsidR="00906E2D" w:rsidRPr="00906E2D" w:rsidRDefault="00906E2D" w:rsidP="00906E2D">
      <w:pPr>
        <w:pStyle w:val="Prrafodelista"/>
        <w:spacing w:after="0" w:line="276" w:lineRule="auto"/>
        <w:ind w:left="0"/>
        <w:jc w:val="both"/>
        <w:rPr>
          <w:rFonts w:ascii="Verdana" w:hAnsi="Verdana" w:cs="Arial"/>
        </w:rPr>
      </w:pPr>
      <w:r w:rsidRPr="00906E2D">
        <w:rPr>
          <w:rFonts w:ascii="Verdana" w:hAnsi="Verdana" w:cs="Arial"/>
        </w:rPr>
        <w:t>En los casos en que para el ejercicio de la respectiva profesión se requiera acreditar la tarjeta o matrícula profesional, podrá sustituirse por la certificación expedida por el organismo competente de otorgarla en la cual conste que dicho documento se encuentra en trámite, siempre y cuando se acredite el respectivo título o acta de grado. Dentro del año siguiente a la fecha de posesión, el empleado deberá presentar la correspondiente tarjeta o matrícula profesional.</w:t>
      </w:r>
    </w:p>
    <w:p w14:paraId="0226C64A" w14:textId="4F73611B" w:rsidR="00906E2D" w:rsidRPr="00906E2D" w:rsidRDefault="00906E2D" w:rsidP="00906E2D">
      <w:pPr>
        <w:spacing w:after="0"/>
        <w:jc w:val="both"/>
        <w:rPr>
          <w:rFonts w:ascii="Verdana" w:hAnsi="Verdana" w:cs="Arial"/>
          <w:lang w:val="es-ES"/>
        </w:rPr>
      </w:pPr>
    </w:p>
    <w:p w14:paraId="7FD60818" w14:textId="77777777" w:rsidR="00906E2D" w:rsidRPr="00906E2D" w:rsidRDefault="00906E2D" w:rsidP="00906E2D">
      <w:pPr>
        <w:spacing w:after="0" w:line="276" w:lineRule="auto"/>
        <w:jc w:val="both"/>
        <w:rPr>
          <w:rFonts w:ascii="Verdana" w:hAnsi="Verdana" w:cs="Arial"/>
        </w:rPr>
      </w:pPr>
      <w:r w:rsidRPr="00906E2D">
        <w:rPr>
          <w:rFonts w:ascii="Verdana" w:hAnsi="Verdana" w:cs="Arial"/>
          <w:b/>
        </w:rPr>
        <w:t>Artículo 8°.</w:t>
      </w:r>
      <w:r w:rsidRPr="00906E2D">
        <w:rPr>
          <w:rFonts w:ascii="Verdana" w:hAnsi="Verdana" w:cs="Arial"/>
        </w:rPr>
        <w:t xml:space="preserve">  </w:t>
      </w:r>
      <w:r w:rsidRPr="00906E2D">
        <w:rPr>
          <w:rFonts w:ascii="Verdana" w:hAnsi="Verdana" w:cs="Arial"/>
          <w:b/>
        </w:rPr>
        <w:t>Títulos y certificados obtenidos en el exterior.</w:t>
      </w:r>
      <w:r w:rsidRPr="00906E2D">
        <w:rPr>
          <w:rFonts w:ascii="Verdana" w:hAnsi="Verdana" w:cs="Arial"/>
        </w:rPr>
        <w:t xml:space="preserve"> Los estudios realizados y los títulos obtenidos en el exterior requerirán para su validez, de la homologación y convalidación por parte del Ministerio de Educación Nacional o a quien éste faculte o designe.</w:t>
      </w:r>
    </w:p>
    <w:p w14:paraId="51018006" w14:textId="77777777" w:rsidR="00906E2D" w:rsidRPr="00906E2D" w:rsidRDefault="00906E2D" w:rsidP="00906E2D">
      <w:pPr>
        <w:spacing w:after="0" w:line="276" w:lineRule="auto"/>
        <w:jc w:val="both"/>
        <w:rPr>
          <w:rFonts w:ascii="Verdana" w:hAnsi="Verdana" w:cs="Arial"/>
        </w:rPr>
      </w:pPr>
    </w:p>
    <w:p w14:paraId="419947F6" w14:textId="5792E247" w:rsidR="00906E2D" w:rsidRPr="00906E2D" w:rsidRDefault="00906E2D" w:rsidP="00906E2D">
      <w:pPr>
        <w:pStyle w:val="Prrafodelista"/>
        <w:spacing w:after="0" w:line="276" w:lineRule="auto"/>
        <w:ind w:left="0"/>
        <w:jc w:val="both"/>
        <w:rPr>
          <w:rFonts w:ascii="Verdana" w:hAnsi="Verdana" w:cs="Arial"/>
        </w:rPr>
      </w:pPr>
      <w:r w:rsidRPr="00906E2D">
        <w:rPr>
          <w:rFonts w:ascii="Verdana" w:hAnsi="Verdana" w:cs="Arial"/>
        </w:rPr>
        <w:t>Se podrá acreditar el cumplimiento de estos requisitos con la presentación de los certificados expedidos por la correspondiente institución de educación superior y dentro de los dos (2) años siguientes a la fecha de posesión, el empleado deberá presentar los títulos debidamente homologados. Si no lo hiciere, se aplicará lo dispuesto en el artículo 5º de la Ley 190 de 1995 y las normas que la modifiquen o sustituyan.</w:t>
      </w:r>
    </w:p>
    <w:p w14:paraId="54F1D7A6" w14:textId="77777777" w:rsidR="00906E2D" w:rsidRPr="00906E2D" w:rsidRDefault="00906E2D" w:rsidP="00906E2D">
      <w:pPr>
        <w:jc w:val="both"/>
        <w:rPr>
          <w:rFonts w:ascii="Verdana" w:hAnsi="Verdana" w:cs="Arial"/>
        </w:rPr>
      </w:pPr>
      <w:r w:rsidRPr="00906E2D">
        <w:rPr>
          <w:rFonts w:ascii="Verdana" w:hAnsi="Verdana" w:cs="Arial"/>
          <w:b/>
        </w:rPr>
        <w:lastRenderedPageBreak/>
        <w:t xml:space="preserve">Artículo 9°. Experiencia. </w:t>
      </w:r>
      <w:r w:rsidRPr="00906E2D">
        <w:rPr>
          <w:rFonts w:ascii="Verdana" w:hAnsi="Verdana" w:cs="Arial"/>
        </w:rPr>
        <w:t xml:space="preserve">Se entiende por experiencia los conocimientos, las habilidades y las destrezas adquiridas o desarrolladas mediante el ejercicio de una profesión, arte u oficio. Para los efectos de la presente ley, la experiencia se clasifica en profesional, relacionada, laboral. </w:t>
      </w:r>
    </w:p>
    <w:p w14:paraId="5CEAD43E" w14:textId="228C2A8B" w:rsidR="00906E2D" w:rsidRPr="00906E2D" w:rsidRDefault="00906E2D" w:rsidP="00906E2D">
      <w:pPr>
        <w:jc w:val="both"/>
        <w:rPr>
          <w:rFonts w:ascii="Verdana" w:hAnsi="Verdana" w:cs="Arial"/>
          <w:b/>
        </w:rPr>
      </w:pPr>
      <w:r w:rsidRPr="00906E2D">
        <w:rPr>
          <w:rFonts w:ascii="Verdana" w:hAnsi="Verdana" w:cs="Arial"/>
          <w:b/>
        </w:rPr>
        <w:t xml:space="preserve">Experiencia Profesional. </w:t>
      </w:r>
      <w:r w:rsidRPr="00906E2D">
        <w:rPr>
          <w:rFonts w:ascii="Verdana" w:hAnsi="Verdana" w:cs="Arial"/>
        </w:rPr>
        <w:t xml:space="preserve">Es la adquirida a partir de la terminación y aprobación del </w:t>
      </w:r>
      <w:r w:rsidR="00EA25E7" w:rsidRPr="00906E2D">
        <w:rPr>
          <w:rFonts w:ascii="Verdana" w:hAnsi="Verdana" w:cs="Arial"/>
        </w:rPr>
        <w:t>pensum</w:t>
      </w:r>
      <w:r w:rsidRPr="00906E2D">
        <w:rPr>
          <w:rFonts w:ascii="Verdana" w:hAnsi="Verdana" w:cs="Arial"/>
        </w:rPr>
        <w:t xml:space="preserve"> académico de la respectiva formación profesional, en el ejercicio de las actividades propias de la profesión o disciplina académica exigida para el desempeño del empleo</w:t>
      </w:r>
      <w:r w:rsidRPr="00906E2D">
        <w:rPr>
          <w:rFonts w:ascii="Verdana" w:hAnsi="Verdana" w:cs="Arial"/>
          <w:b/>
        </w:rPr>
        <w:t xml:space="preserve">. </w:t>
      </w:r>
    </w:p>
    <w:p w14:paraId="37DD3FAA" w14:textId="77777777" w:rsidR="00906E2D" w:rsidRPr="00906E2D" w:rsidRDefault="00906E2D" w:rsidP="00906E2D">
      <w:pPr>
        <w:jc w:val="both"/>
        <w:rPr>
          <w:rFonts w:ascii="Verdana" w:hAnsi="Verdana" w:cs="Arial"/>
        </w:rPr>
      </w:pPr>
      <w:r w:rsidRPr="00906E2D">
        <w:rPr>
          <w:rFonts w:ascii="Verdana" w:hAnsi="Verdana" w:cs="Arial"/>
        </w:rPr>
        <w:t xml:space="preserve">En el caso de las disciplinas académicas o profesiones relacionadas con el Sistema de Seguridad Social en Salud, la experiencia profesional se computará a partir de la inscripción o registro profesional. </w:t>
      </w:r>
    </w:p>
    <w:p w14:paraId="3DE0413D" w14:textId="77777777" w:rsidR="00906E2D" w:rsidRPr="00906E2D" w:rsidRDefault="00906E2D" w:rsidP="00906E2D">
      <w:pPr>
        <w:jc w:val="both"/>
        <w:rPr>
          <w:rFonts w:ascii="Verdana" w:hAnsi="Verdana" w:cs="Arial"/>
        </w:rPr>
      </w:pPr>
      <w:r w:rsidRPr="00906E2D">
        <w:rPr>
          <w:rFonts w:ascii="Verdana" w:hAnsi="Verdana" w:cs="Arial"/>
        </w:rPr>
        <w:t>La experiencia adquirida con posterioridad a la terminación de estudios en las modalidades de formación técnica profesional o tecnológica, no se considerará experiencia profesional.</w:t>
      </w:r>
    </w:p>
    <w:p w14:paraId="38FFA7BE" w14:textId="4E11DE82" w:rsidR="00906E2D" w:rsidRPr="00906E2D" w:rsidRDefault="00906E2D" w:rsidP="00906E2D">
      <w:pPr>
        <w:pStyle w:val="Prrafodelista"/>
        <w:spacing w:after="0" w:line="276" w:lineRule="auto"/>
        <w:ind w:left="0"/>
        <w:jc w:val="both"/>
        <w:rPr>
          <w:rFonts w:ascii="Verdana" w:hAnsi="Verdana" w:cs="Arial"/>
        </w:rPr>
      </w:pPr>
      <w:r w:rsidRPr="00906E2D">
        <w:rPr>
          <w:rFonts w:ascii="Verdana" w:hAnsi="Verdana" w:cs="Arial"/>
          <w:b/>
        </w:rPr>
        <w:t xml:space="preserve">Experiencia Laboral. </w:t>
      </w:r>
      <w:r w:rsidRPr="00906E2D">
        <w:rPr>
          <w:rFonts w:ascii="Verdana" w:hAnsi="Verdana" w:cs="Arial"/>
        </w:rPr>
        <w:t>Es la adquirida con el ejercicio de cualquier empleo, ocupación, arte u oficio.</w:t>
      </w:r>
    </w:p>
    <w:p w14:paraId="1E920928" w14:textId="77777777" w:rsidR="00906E2D" w:rsidRPr="00906E2D" w:rsidRDefault="00906E2D" w:rsidP="00906E2D">
      <w:pPr>
        <w:pStyle w:val="Prrafodelista"/>
        <w:spacing w:after="0" w:line="276" w:lineRule="auto"/>
        <w:ind w:left="0"/>
        <w:jc w:val="both"/>
        <w:rPr>
          <w:rFonts w:ascii="Verdana" w:hAnsi="Verdana" w:cs="Arial"/>
        </w:rPr>
      </w:pPr>
    </w:p>
    <w:p w14:paraId="3C5551E5" w14:textId="77777777" w:rsidR="00906E2D" w:rsidRPr="003A4E4D" w:rsidRDefault="00906E2D" w:rsidP="00906E2D">
      <w:pPr>
        <w:jc w:val="both"/>
        <w:rPr>
          <w:rFonts w:ascii="Verdana" w:hAnsi="Verdana" w:cs="Arial"/>
        </w:rPr>
      </w:pPr>
      <w:r w:rsidRPr="00906E2D">
        <w:rPr>
          <w:rFonts w:ascii="Verdana" w:hAnsi="Verdana" w:cs="Arial"/>
          <w:b/>
        </w:rPr>
        <w:t>Artículo 10°. Certificación de la experiencia</w:t>
      </w:r>
      <w:r w:rsidRPr="00906E2D">
        <w:rPr>
          <w:rFonts w:ascii="Verdana" w:hAnsi="Verdana" w:cs="Arial"/>
        </w:rPr>
        <w:t xml:space="preserve">. La experiencia se acreditará </w:t>
      </w:r>
      <w:r w:rsidRPr="003A4E4D">
        <w:rPr>
          <w:rFonts w:ascii="Verdana" w:hAnsi="Verdana" w:cs="Arial"/>
        </w:rPr>
        <w:t>mediante la presentación de certificaciones expedidas por la autoridad competente de las respectivas instituciones públicas o privadas.</w:t>
      </w:r>
    </w:p>
    <w:p w14:paraId="30339629" w14:textId="77777777" w:rsidR="00906E2D" w:rsidRPr="003A4E4D" w:rsidRDefault="00906E2D" w:rsidP="00906E2D">
      <w:pPr>
        <w:jc w:val="both"/>
        <w:rPr>
          <w:rFonts w:ascii="Verdana" w:hAnsi="Verdana" w:cs="Arial"/>
        </w:rPr>
      </w:pPr>
      <w:r w:rsidRPr="003A4E4D">
        <w:rPr>
          <w:rFonts w:ascii="Verdana" w:hAnsi="Verdana" w:cs="Arial"/>
        </w:rPr>
        <w:t xml:space="preserve">Cuando el interesado haya ejercido su profesión o actividad en forma independiente, la experiencia se acreditará mediante declaración del mismo. </w:t>
      </w:r>
    </w:p>
    <w:p w14:paraId="461476D0" w14:textId="77777777" w:rsidR="00906E2D" w:rsidRPr="003A4E4D" w:rsidRDefault="00906E2D" w:rsidP="00906E2D">
      <w:pPr>
        <w:jc w:val="both"/>
        <w:rPr>
          <w:rFonts w:ascii="Verdana" w:hAnsi="Verdana" w:cs="Arial"/>
        </w:rPr>
      </w:pPr>
      <w:r w:rsidRPr="003A4E4D">
        <w:rPr>
          <w:rFonts w:ascii="Verdana" w:hAnsi="Verdana" w:cs="Arial"/>
        </w:rPr>
        <w:t xml:space="preserve">Las certificaciones o declaraciones de experiencia deberán contener como mínimo, la siguiente información: </w:t>
      </w:r>
    </w:p>
    <w:p w14:paraId="1A1EF430" w14:textId="77777777" w:rsidR="00906E2D" w:rsidRPr="003A4E4D" w:rsidRDefault="00906E2D" w:rsidP="00906E2D">
      <w:pPr>
        <w:spacing w:after="0"/>
        <w:jc w:val="both"/>
        <w:rPr>
          <w:rFonts w:ascii="Verdana" w:hAnsi="Verdana" w:cs="Arial"/>
        </w:rPr>
      </w:pPr>
      <w:r w:rsidRPr="003A4E4D">
        <w:rPr>
          <w:rFonts w:ascii="Verdana" w:hAnsi="Verdana" w:cs="Arial"/>
          <w:b/>
        </w:rPr>
        <w:t>1.</w:t>
      </w:r>
      <w:r w:rsidRPr="003A4E4D">
        <w:rPr>
          <w:rFonts w:ascii="Verdana" w:hAnsi="Verdana" w:cs="Arial"/>
        </w:rPr>
        <w:t xml:space="preserve"> Nombre o razón social de la entidad o empresa. </w:t>
      </w:r>
    </w:p>
    <w:p w14:paraId="308A9B1F" w14:textId="77777777" w:rsidR="00906E2D" w:rsidRPr="003A4E4D" w:rsidRDefault="00906E2D" w:rsidP="00906E2D">
      <w:pPr>
        <w:spacing w:after="0"/>
        <w:jc w:val="both"/>
        <w:rPr>
          <w:rFonts w:ascii="Verdana" w:hAnsi="Verdana" w:cs="Arial"/>
        </w:rPr>
      </w:pPr>
      <w:r w:rsidRPr="003A4E4D">
        <w:rPr>
          <w:rFonts w:ascii="Verdana" w:hAnsi="Verdana" w:cs="Arial"/>
          <w:b/>
        </w:rPr>
        <w:t>2.</w:t>
      </w:r>
      <w:r w:rsidRPr="003A4E4D">
        <w:rPr>
          <w:rFonts w:ascii="Verdana" w:hAnsi="Verdana" w:cs="Arial"/>
        </w:rPr>
        <w:t xml:space="preserve"> Tiempo de servicio. </w:t>
      </w:r>
    </w:p>
    <w:p w14:paraId="506DCB41" w14:textId="77777777" w:rsidR="00906E2D" w:rsidRPr="003A4E4D" w:rsidRDefault="00906E2D" w:rsidP="00906E2D">
      <w:pPr>
        <w:spacing w:after="0"/>
        <w:jc w:val="both"/>
        <w:rPr>
          <w:rFonts w:ascii="Verdana" w:hAnsi="Verdana" w:cs="Arial"/>
        </w:rPr>
      </w:pPr>
      <w:r w:rsidRPr="003A4E4D">
        <w:rPr>
          <w:rFonts w:ascii="Verdana" w:hAnsi="Verdana" w:cs="Arial"/>
          <w:b/>
        </w:rPr>
        <w:t>3</w:t>
      </w:r>
      <w:r w:rsidRPr="003A4E4D">
        <w:rPr>
          <w:rFonts w:ascii="Verdana" w:hAnsi="Verdana" w:cs="Arial"/>
        </w:rPr>
        <w:t xml:space="preserve">. Relación de funciones desempeñadas. </w:t>
      </w:r>
    </w:p>
    <w:p w14:paraId="1F1B5209" w14:textId="77777777" w:rsidR="00906E2D" w:rsidRPr="003A4E4D" w:rsidRDefault="00906E2D" w:rsidP="00906E2D">
      <w:pPr>
        <w:spacing w:after="0"/>
        <w:jc w:val="both"/>
        <w:rPr>
          <w:rFonts w:ascii="Verdana" w:hAnsi="Verdana" w:cs="Arial"/>
        </w:rPr>
      </w:pPr>
    </w:p>
    <w:p w14:paraId="7626D971" w14:textId="77777777" w:rsidR="00906E2D" w:rsidRPr="003A4E4D" w:rsidRDefault="00906E2D" w:rsidP="00906E2D">
      <w:pPr>
        <w:jc w:val="both"/>
        <w:rPr>
          <w:rFonts w:ascii="Verdana" w:hAnsi="Verdana" w:cs="Arial"/>
        </w:rPr>
      </w:pPr>
      <w:r w:rsidRPr="003A4E4D">
        <w:rPr>
          <w:rFonts w:ascii="Verdana" w:hAnsi="Verdana" w:cs="Arial"/>
        </w:rPr>
        <w:t xml:space="preserve">Cuando la persona en el ejercicio de su profesión haya prestado sus servicios en el mismo período a una o varias instituciones, el tiempo de experiencia se contabilizará por una sola vez. </w:t>
      </w:r>
    </w:p>
    <w:p w14:paraId="186118D6" w14:textId="4D544BD6" w:rsidR="00906E2D" w:rsidRDefault="00906E2D" w:rsidP="00906E2D">
      <w:pPr>
        <w:spacing w:after="0"/>
        <w:jc w:val="both"/>
        <w:rPr>
          <w:rFonts w:ascii="Verdana" w:hAnsi="Verdana" w:cs="Arial"/>
        </w:rPr>
      </w:pPr>
      <w:r w:rsidRPr="003A4E4D">
        <w:rPr>
          <w:rFonts w:ascii="Verdana" w:hAnsi="Verdana" w:cs="Arial"/>
        </w:rPr>
        <w:t>Cuando las certificaciones indiquen una jornada laboral inferior a ocho (8) horas diarias, el tiempo de experiencia se establecerá sumando las horas trabajadas y dividiendo el resultado por ocho (8).</w:t>
      </w:r>
    </w:p>
    <w:p w14:paraId="5493B5E6" w14:textId="4E4DFB47" w:rsidR="00906E2D" w:rsidRPr="003A4E4D" w:rsidRDefault="00906E2D" w:rsidP="00906E2D">
      <w:pPr>
        <w:spacing w:after="0"/>
        <w:jc w:val="both"/>
        <w:rPr>
          <w:rFonts w:ascii="Verdana" w:hAnsi="Verdana" w:cs="Arial"/>
        </w:rPr>
      </w:pPr>
    </w:p>
    <w:p w14:paraId="5339C944" w14:textId="299A8BC6" w:rsidR="005F3042" w:rsidRDefault="005F3042" w:rsidP="00906E2D">
      <w:pPr>
        <w:spacing w:after="0"/>
        <w:jc w:val="both"/>
        <w:rPr>
          <w:rFonts w:ascii="Verdana" w:hAnsi="Verdana" w:cs="Arial"/>
        </w:rPr>
      </w:pPr>
    </w:p>
    <w:p w14:paraId="28F0EB38" w14:textId="21CAB903" w:rsidR="005F3042" w:rsidRDefault="005F3042" w:rsidP="00906E2D">
      <w:pPr>
        <w:spacing w:after="0"/>
        <w:jc w:val="both"/>
        <w:rPr>
          <w:rFonts w:ascii="Verdana" w:hAnsi="Verdana" w:cs="Arial"/>
        </w:rPr>
      </w:pPr>
    </w:p>
    <w:p w14:paraId="79287783" w14:textId="5CDA2F1A" w:rsidR="005F3042" w:rsidRDefault="005F3042" w:rsidP="00906E2D">
      <w:pPr>
        <w:spacing w:after="0"/>
        <w:jc w:val="both"/>
        <w:rPr>
          <w:rFonts w:ascii="Verdana" w:hAnsi="Verdana" w:cs="Arial"/>
        </w:rPr>
      </w:pPr>
    </w:p>
    <w:p w14:paraId="394DD954" w14:textId="7A377D2B" w:rsidR="005F3042" w:rsidRDefault="005F3042" w:rsidP="00906E2D">
      <w:pPr>
        <w:spacing w:after="0"/>
        <w:jc w:val="both"/>
        <w:rPr>
          <w:rFonts w:ascii="Verdana" w:hAnsi="Verdana" w:cs="Arial"/>
        </w:rPr>
      </w:pPr>
    </w:p>
    <w:p w14:paraId="3DC9D042" w14:textId="77777777" w:rsidR="005F3042" w:rsidRPr="003A4E4D" w:rsidRDefault="005F3042" w:rsidP="00906E2D">
      <w:pPr>
        <w:spacing w:after="0"/>
        <w:jc w:val="both"/>
        <w:rPr>
          <w:rFonts w:ascii="Verdana" w:hAnsi="Verdana" w:cs="Arial"/>
        </w:rPr>
      </w:pPr>
    </w:p>
    <w:p w14:paraId="7DAB78F5" w14:textId="77777777" w:rsidR="00906E2D" w:rsidRPr="003A4E4D" w:rsidRDefault="00906E2D" w:rsidP="00906E2D">
      <w:pPr>
        <w:jc w:val="center"/>
        <w:rPr>
          <w:rFonts w:ascii="Verdana" w:hAnsi="Verdana" w:cs="Arial"/>
          <w:b/>
        </w:rPr>
      </w:pPr>
      <w:r w:rsidRPr="003A4E4D">
        <w:rPr>
          <w:rFonts w:ascii="Verdana" w:hAnsi="Verdana" w:cs="Arial"/>
          <w:b/>
        </w:rPr>
        <w:t>TÍTULO IV</w:t>
      </w:r>
    </w:p>
    <w:p w14:paraId="364C44DE" w14:textId="77777777" w:rsidR="00906E2D" w:rsidRPr="003A4E4D" w:rsidRDefault="00906E2D" w:rsidP="00906E2D">
      <w:pPr>
        <w:jc w:val="center"/>
        <w:rPr>
          <w:rFonts w:ascii="Verdana" w:hAnsi="Verdana" w:cs="Arial"/>
          <w:b/>
        </w:rPr>
      </w:pPr>
      <w:r w:rsidRPr="003A4E4D">
        <w:rPr>
          <w:rFonts w:ascii="Verdana" w:hAnsi="Verdana" w:cs="Arial"/>
          <w:b/>
        </w:rPr>
        <w:t xml:space="preserve">DEL RÉGIMEN ESPECIAL DE PRIMA TÉCNICA </w:t>
      </w:r>
    </w:p>
    <w:p w14:paraId="26FAC7D9" w14:textId="77777777" w:rsidR="00906E2D" w:rsidRPr="003A4E4D" w:rsidRDefault="00906E2D" w:rsidP="00906E2D">
      <w:pPr>
        <w:jc w:val="both"/>
        <w:rPr>
          <w:rFonts w:ascii="Verdana" w:hAnsi="Verdana" w:cs="Arial"/>
        </w:rPr>
      </w:pPr>
      <w:r w:rsidRPr="003A4E4D">
        <w:rPr>
          <w:rFonts w:ascii="Verdana" w:hAnsi="Verdana" w:cs="Arial"/>
          <w:b/>
        </w:rPr>
        <w:t>Artículo 11° Prima técnica.</w:t>
      </w:r>
      <w:r w:rsidRPr="003A4E4D">
        <w:rPr>
          <w:rFonts w:ascii="Verdana" w:hAnsi="Verdana" w:cs="Arial"/>
        </w:rPr>
        <w:t xml:space="preserve"> La prima técnica por formación avanzada y experiencia calificada, se asignará, a quienes estén en posesión de los cargos de Asesor que pertenezcan a las Unidades de Trabajo Legislativo de los congresistas (Senado y Cámara de Representantes).</w:t>
      </w:r>
    </w:p>
    <w:p w14:paraId="7DD1A971" w14:textId="77777777" w:rsidR="00906E2D" w:rsidRPr="003A4E4D" w:rsidRDefault="00906E2D" w:rsidP="00906E2D">
      <w:pPr>
        <w:jc w:val="both"/>
        <w:rPr>
          <w:rFonts w:ascii="Verdana" w:hAnsi="Verdana" w:cs="Arial"/>
        </w:rPr>
      </w:pPr>
      <w:r w:rsidRPr="003A4E4D">
        <w:rPr>
          <w:rFonts w:ascii="Verdana" w:hAnsi="Verdana" w:cs="Arial"/>
        </w:rPr>
        <w:t>Para reconocer, liquidar y pagar la prima técnica, cada organismo o entidad deberá contar previamente con la disponibilidad presupuestal acreditada por el Jefe de Presupuesto o quien haga sus veces, en la respectiva entidad.</w:t>
      </w:r>
    </w:p>
    <w:p w14:paraId="6F5E5D8B" w14:textId="77777777" w:rsidR="00906E2D" w:rsidRPr="003A4E4D" w:rsidRDefault="00906E2D" w:rsidP="00906E2D">
      <w:pPr>
        <w:jc w:val="both"/>
        <w:rPr>
          <w:rFonts w:ascii="Verdana" w:hAnsi="Verdana" w:cs="Arial"/>
        </w:rPr>
      </w:pPr>
      <w:r w:rsidRPr="003A4E4D">
        <w:rPr>
          <w:rFonts w:ascii="Verdana" w:hAnsi="Verdana" w:cs="Arial"/>
        </w:rPr>
        <w:t>La prima técnica se otorgará como un porcentaje de la asignación básica mensual del empleo del cual es titular el beneficiario, porcentaje que corresponderá hasta el cincuenta por ciento (50%) del valor de la asignación básica mensual.</w:t>
      </w:r>
    </w:p>
    <w:p w14:paraId="2DC318CD" w14:textId="1111712E" w:rsidR="00906E2D" w:rsidRPr="003A4E4D" w:rsidRDefault="00906E2D" w:rsidP="00906E2D">
      <w:pPr>
        <w:spacing w:after="0"/>
        <w:jc w:val="both"/>
        <w:rPr>
          <w:rFonts w:ascii="Verdana" w:hAnsi="Verdana" w:cs="Arial"/>
        </w:rPr>
      </w:pPr>
      <w:r w:rsidRPr="003A4E4D">
        <w:rPr>
          <w:rFonts w:ascii="Verdana" w:hAnsi="Verdana" w:cs="Arial"/>
          <w:b/>
        </w:rPr>
        <w:t>PARÁGRAFO TRANSITORIO:</w:t>
      </w:r>
      <w:r w:rsidRPr="003A4E4D">
        <w:rPr>
          <w:rFonts w:ascii="Verdana" w:hAnsi="Verdana" w:cs="Arial"/>
        </w:rPr>
        <w:t xml:space="preserve"> La Dirección Administrativa del Congreso de la República –Cámara y Senado- reglamentará el reconocimiento de la prima técnica dentro del término de seis (6) meses siguientes a la entrada en vigencia de la presente ley.</w:t>
      </w:r>
    </w:p>
    <w:p w14:paraId="652FB0F3" w14:textId="77777777" w:rsidR="00906E2D" w:rsidRPr="003A4E4D" w:rsidRDefault="00906E2D" w:rsidP="00906E2D">
      <w:pPr>
        <w:spacing w:after="0"/>
        <w:jc w:val="both"/>
        <w:rPr>
          <w:rFonts w:ascii="Verdana" w:hAnsi="Verdana" w:cs="Arial"/>
        </w:rPr>
      </w:pPr>
    </w:p>
    <w:p w14:paraId="75B0FE0C" w14:textId="23455E27" w:rsidR="003A4E4D" w:rsidRDefault="00906E2D" w:rsidP="00906E2D">
      <w:pPr>
        <w:spacing w:after="0"/>
        <w:jc w:val="both"/>
        <w:rPr>
          <w:rFonts w:ascii="Verdana" w:hAnsi="Verdana" w:cs="Arial"/>
          <w:sz w:val="16"/>
          <w:szCs w:val="16"/>
        </w:rPr>
      </w:pPr>
      <w:r w:rsidRPr="003A4E4D">
        <w:rPr>
          <w:rFonts w:ascii="Verdana" w:hAnsi="Verdana" w:cs="Arial"/>
          <w:b/>
        </w:rPr>
        <w:t xml:space="preserve">Artículo 12°. Vigencia y derogatorias. </w:t>
      </w:r>
      <w:r w:rsidRPr="003A4E4D">
        <w:rPr>
          <w:rFonts w:ascii="Verdana" w:hAnsi="Verdana" w:cs="Arial"/>
        </w:rPr>
        <w:t>La presente ley entrará en vigencia a partir del 2 de julio de 2022 y deroga las disposiciones que</w:t>
      </w:r>
      <w:r w:rsidRPr="00906E2D">
        <w:rPr>
          <w:rFonts w:ascii="Verdana" w:hAnsi="Verdana" w:cs="Arial"/>
        </w:rPr>
        <w:t xml:space="preserve"> le sean contrarias</w:t>
      </w:r>
      <w:r>
        <w:rPr>
          <w:rFonts w:ascii="Verdana" w:hAnsi="Verdana" w:cs="Arial"/>
          <w:sz w:val="16"/>
          <w:szCs w:val="16"/>
        </w:rPr>
        <w:t>.</w:t>
      </w:r>
    </w:p>
    <w:p w14:paraId="3739B9A9" w14:textId="55F94B15" w:rsidR="003A4E4D" w:rsidRDefault="003A4E4D" w:rsidP="00906E2D">
      <w:pPr>
        <w:spacing w:after="0"/>
        <w:jc w:val="both"/>
        <w:rPr>
          <w:rFonts w:ascii="Verdana" w:hAnsi="Verdana" w:cs="Arial"/>
          <w:sz w:val="16"/>
          <w:szCs w:val="16"/>
        </w:rPr>
      </w:pPr>
    </w:p>
    <w:p w14:paraId="232FC55F" w14:textId="77777777" w:rsidR="003A4E4D" w:rsidRDefault="003A4E4D" w:rsidP="003A4E4D">
      <w:pPr>
        <w:spacing w:after="0"/>
        <w:rPr>
          <w:rFonts w:ascii="Verdana" w:hAnsi="Verdana" w:cs="Arial"/>
          <w:szCs w:val="16"/>
        </w:rPr>
      </w:pPr>
    </w:p>
    <w:p w14:paraId="493AB8F8" w14:textId="77777777" w:rsidR="003A4E4D" w:rsidRDefault="003A4E4D" w:rsidP="003A4E4D">
      <w:pPr>
        <w:spacing w:after="0"/>
        <w:rPr>
          <w:rFonts w:ascii="Verdana" w:hAnsi="Verdana" w:cs="Arial"/>
          <w:szCs w:val="16"/>
        </w:rPr>
      </w:pPr>
    </w:p>
    <w:p w14:paraId="0C2C7218" w14:textId="77777777" w:rsidR="003A4E4D" w:rsidRDefault="003A4E4D" w:rsidP="003A4E4D">
      <w:pPr>
        <w:spacing w:after="0"/>
        <w:rPr>
          <w:rFonts w:ascii="Verdana" w:hAnsi="Verdana" w:cs="Arial"/>
          <w:szCs w:val="16"/>
        </w:rPr>
      </w:pPr>
    </w:p>
    <w:p w14:paraId="53B48185" w14:textId="77777777" w:rsidR="003A4E4D" w:rsidRDefault="003A4E4D" w:rsidP="003A4E4D">
      <w:pPr>
        <w:spacing w:after="0"/>
        <w:rPr>
          <w:rFonts w:ascii="Verdana" w:hAnsi="Verdana" w:cs="Arial"/>
          <w:szCs w:val="16"/>
        </w:rPr>
      </w:pPr>
    </w:p>
    <w:p w14:paraId="78EB64C6" w14:textId="77777777" w:rsidR="003A4E4D" w:rsidRDefault="003A4E4D" w:rsidP="003A4E4D">
      <w:pPr>
        <w:spacing w:after="0"/>
        <w:rPr>
          <w:rFonts w:ascii="Verdana" w:hAnsi="Verdana" w:cs="Arial"/>
          <w:szCs w:val="16"/>
        </w:rPr>
      </w:pPr>
    </w:p>
    <w:p w14:paraId="57C25698" w14:textId="0F0CCB99" w:rsidR="003A4E4D" w:rsidRPr="003A4E4D" w:rsidRDefault="003A4E4D" w:rsidP="003A4E4D">
      <w:pPr>
        <w:spacing w:after="0"/>
        <w:rPr>
          <w:rFonts w:ascii="Verdana" w:hAnsi="Verdana" w:cs="Arial"/>
          <w:szCs w:val="16"/>
        </w:rPr>
      </w:pPr>
      <w:r w:rsidRPr="003A4E4D">
        <w:rPr>
          <w:rFonts w:ascii="Verdana" w:hAnsi="Verdana" w:cs="Arial"/>
          <w:szCs w:val="16"/>
        </w:rPr>
        <w:t>Del Honorable Representante,</w:t>
      </w:r>
    </w:p>
    <w:p w14:paraId="51B8DCCF" w14:textId="5DE70B44" w:rsidR="003A4E4D" w:rsidRPr="003A4E4D" w:rsidRDefault="003A4E4D" w:rsidP="003A4E4D">
      <w:pPr>
        <w:spacing w:after="0"/>
        <w:jc w:val="center"/>
        <w:rPr>
          <w:rFonts w:ascii="Verdana" w:hAnsi="Verdana" w:cs="Arial"/>
          <w:szCs w:val="16"/>
        </w:rPr>
      </w:pPr>
    </w:p>
    <w:p w14:paraId="03A816F5" w14:textId="2C497B76" w:rsidR="003A4E4D" w:rsidRPr="003A4E4D" w:rsidRDefault="003A4E4D" w:rsidP="003A4E4D">
      <w:pPr>
        <w:spacing w:after="0"/>
        <w:jc w:val="center"/>
        <w:rPr>
          <w:rFonts w:ascii="Verdana" w:hAnsi="Verdana" w:cs="Arial"/>
          <w:szCs w:val="16"/>
        </w:rPr>
      </w:pPr>
    </w:p>
    <w:p w14:paraId="1A123563" w14:textId="32818618" w:rsidR="003A4E4D" w:rsidRDefault="003A4E4D" w:rsidP="003A4E4D">
      <w:pPr>
        <w:spacing w:after="0"/>
        <w:jc w:val="center"/>
        <w:rPr>
          <w:rFonts w:ascii="Verdana" w:hAnsi="Verdana" w:cs="Arial"/>
          <w:szCs w:val="16"/>
        </w:rPr>
      </w:pPr>
    </w:p>
    <w:p w14:paraId="2E0224E8" w14:textId="41B4819B" w:rsidR="003A4E4D" w:rsidRDefault="003A4E4D" w:rsidP="003A4E4D">
      <w:pPr>
        <w:spacing w:after="0"/>
        <w:jc w:val="center"/>
        <w:rPr>
          <w:rFonts w:ascii="Verdana" w:hAnsi="Verdana" w:cs="Arial"/>
          <w:szCs w:val="16"/>
        </w:rPr>
      </w:pPr>
    </w:p>
    <w:p w14:paraId="44DCE9A8" w14:textId="14EE3CF0" w:rsidR="003A4E4D" w:rsidRDefault="003A4E4D" w:rsidP="003A4E4D">
      <w:pPr>
        <w:spacing w:after="0"/>
        <w:jc w:val="center"/>
        <w:rPr>
          <w:rFonts w:ascii="Verdana" w:hAnsi="Verdana" w:cs="Arial"/>
          <w:szCs w:val="16"/>
        </w:rPr>
      </w:pPr>
    </w:p>
    <w:p w14:paraId="12A48162" w14:textId="42E20483" w:rsidR="003A4E4D" w:rsidRDefault="003A4E4D" w:rsidP="003A4E4D">
      <w:pPr>
        <w:spacing w:after="0"/>
        <w:jc w:val="center"/>
        <w:rPr>
          <w:rFonts w:ascii="Verdana" w:hAnsi="Verdana" w:cs="Arial"/>
          <w:szCs w:val="16"/>
        </w:rPr>
      </w:pPr>
    </w:p>
    <w:p w14:paraId="73D3E72F" w14:textId="34274855" w:rsidR="003A4E4D" w:rsidRDefault="003A4E4D" w:rsidP="003A4E4D">
      <w:pPr>
        <w:spacing w:after="0"/>
        <w:jc w:val="center"/>
        <w:rPr>
          <w:rFonts w:ascii="Verdana" w:hAnsi="Verdana" w:cs="Arial"/>
          <w:szCs w:val="16"/>
        </w:rPr>
      </w:pPr>
    </w:p>
    <w:p w14:paraId="620EA757" w14:textId="1414A550" w:rsidR="003A4E4D" w:rsidRPr="003A4E4D" w:rsidRDefault="003A4E4D" w:rsidP="003A4E4D">
      <w:pPr>
        <w:spacing w:after="0"/>
        <w:jc w:val="center"/>
        <w:rPr>
          <w:rFonts w:ascii="Verdana" w:hAnsi="Verdana" w:cs="Arial"/>
          <w:szCs w:val="16"/>
        </w:rPr>
      </w:pPr>
      <w:r>
        <w:rPr>
          <w:rFonts w:ascii="Verdana" w:hAnsi="Verdana" w:cs="Arial"/>
          <w:szCs w:val="16"/>
        </w:rPr>
        <w:t>___________________________</w:t>
      </w:r>
    </w:p>
    <w:p w14:paraId="544D67EE" w14:textId="20925670" w:rsidR="003A4E4D" w:rsidRPr="003A4E4D" w:rsidRDefault="003A4E4D" w:rsidP="003A4E4D">
      <w:pPr>
        <w:spacing w:after="0"/>
        <w:jc w:val="center"/>
        <w:rPr>
          <w:rFonts w:ascii="Verdana" w:hAnsi="Verdana" w:cs="Arial"/>
          <w:b/>
          <w:szCs w:val="16"/>
        </w:rPr>
      </w:pPr>
      <w:r w:rsidRPr="003A4E4D">
        <w:rPr>
          <w:rFonts w:ascii="Verdana" w:hAnsi="Verdana" w:cs="Arial"/>
          <w:b/>
          <w:szCs w:val="16"/>
        </w:rPr>
        <w:t>Jorge Méndez Hernández</w:t>
      </w:r>
    </w:p>
    <w:p w14:paraId="290AC58E" w14:textId="21F1DB28" w:rsidR="003A4E4D" w:rsidRPr="003A4E4D" w:rsidRDefault="003A4E4D" w:rsidP="003A4E4D">
      <w:pPr>
        <w:spacing w:after="0"/>
        <w:jc w:val="center"/>
        <w:rPr>
          <w:rFonts w:ascii="Verdana" w:hAnsi="Verdana" w:cs="Arial"/>
          <w:szCs w:val="16"/>
        </w:rPr>
      </w:pPr>
      <w:r w:rsidRPr="003A4E4D">
        <w:rPr>
          <w:rFonts w:ascii="Verdana" w:hAnsi="Verdana" w:cs="Arial"/>
          <w:szCs w:val="16"/>
        </w:rPr>
        <w:t>Coordinador Ponente</w:t>
      </w:r>
    </w:p>
    <w:sectPr w:rsidR="003A4E4D" w:rsidRPr="003A4E4D" w:rsidSect="000D0376">
      <w:headerReference w:type="default" r:id="rId10"/>
      <w:footerReference w:type="default" r:id="rId11"/>
      <w:headerReference w:type="first" r:id="rId12"/>
      <w:pgSz w:w="12242" w:h="15842" w:code="1"/>
      <w:pgMar w:top="1417" w:right="1701" w:bottom="1417"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3B5F8" w14:textId="77777777" w:rsidR="00D71651" w:rsidRDefault="00D71651" w:rsidP="008E0C3A">
      <w:pPr>
        <w:spacing w:after="0" w:line="240" w:lineRule="auto"/>
      </w:pPr>
      <w:r>
        <w:separator/>
      </w:r>
    </w:p>
  </w:endnote>
  <w:endnote w:type="continuationSeparator" w:id="0">
    <w:p w14:paraId="0589A2A8" w14:textId="77777777" w:rsidR="00D71651" w:rsidRDefault="00D71651" w:rsidP="008E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D3BA3" w14:textId="7E41DE5D" w:rsidR="007835C8" w:rsidRPr="00A55A60" w:rsidRDefault="007835C8" w:rsidP="00596C66">
    <w:pPr>
      <w:pStyle w:val="Piedepgina"/>
      <w:jc w:val="center"/>
      <w:rPr>
        <w:rFonts w:ascii="Gill Sans MT Condensed" w:hAnsi="Gill Sans MT Condensed"/>
      </w:rPr>
    </w:pPr>
    <w:r w:rsidRPr="00A55A60">
      <w:rPr>
        <w:rFonts w:ascii="Gill Sans MT Condensed" w:hAnsi="Gill Sans MT Condensed"/>
      </w:rPr>
      <w:fldChar w:fldCharType="begin"/>
    </w:r>
    <w:r w:rsidRPr="00A55A60">
      <w:rPr>
        <w:rFonts w:ascii="Gill Sans MT Condensed" w:hAnsi="Gill Sans MT Condensed"/>
      </w:rPr>
      <w:instrText xml:space="preserve"> </w:instrText>
    </w:r>
    <w:r>
      <w:rPr>
        <w:rFonts w:ascii="Gill Sans MT Condensed" w:hAnsi="Gill Sans MT Condensed"/>
      </w:rPr>
      <w:instrText>PAGE</w:instrText>
    </w:r>
    <w:r w:rsidRPr="00A55A60">
      <w:rPr>
        <w:rFonts w:ascii="Gill Sans MT Condensed" w:hAnsi="Gill Sans MT Condensed"/>
      </w:rPr>
      <w:instrText xml:space="preserve">   \* MERGEFORMAT </w:instrText>
    </w:r>
    <w:r w:rsidRPr="00A55A60">
      <w:rPr>
        <w:rFonts w:ascii="Gill Sans MT Condensed" w:hAnsi="Gill Sans MT Condensed"/>
      </w:rPr>
      <w:fldChar w:fldCharType="separate"/>
    </w:r>
    <w:r w:rsidR="00CB43FD">
      <w:rPr>
        <w:rFonts w:ascii="Gill Sans MT Condensed" w:hAnsi="Gill Sans MT Condensed"/>
        <w:noProof/>
      </w:rPr>
      <w:t>33</w:t>
    </w:r>
    <w:r w:rsidRPr="00A55A60">
      <w:rPr>
        <w:rFonts w:ascii="Gill Sans MT Condensed" w:hAnsi="Gill Sans MT Condense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C2E7A" w14:textId="77777777" w:rsidR="00D71651" w:rsidRDefault="00D71651" w:rsidP="008E0C3A">
      <w:pPr>
        <w:spacing w:after="0" w:line="240" w:lineRule="auto"/>
      </w:pPr>
      <w:r>
        <w:separator/>
      </w:r>
    </w:p>
  </w:footnote>
  <w:footnote w:type="continuationSeparator" w:id="0">
    <w:p w14:paraId="2531B40E" w14:textId="77777777" w:rsidR="00D71651" w:rsidRDefault="00D71651" w:rsidP="008E0C3A">
      <w:pPr>
        <w:spacing w:after="0" w:line="240" w:lineRule="auto"/>
      </w:pPr>
      <w:r>
        <w:continuationSeparator/>
      </w:r>
    </w:p>
  </w:footnote>
  <w:footnote w:id="1">
    <w:p w14:paraId="782D46C5" w14:textId="77777777" w:rsidR="007835C8" w:rsidRDefault="007835C8" w:rsidP="00AC0C59">
      <w:pPr>
        <w:spacing w:after="0" w:line="240" w:lineRule="auto"/>
        <w:rPr>
          <w:rFonts w:ascii="Calibri" w:eastAsia="Calibri" w:hAnsi="Calibri" w:cs="Calibri"/>
          <w:color w:val="000000"/>
          <w:sz w:val="20"/>
          <w:szCs w:val="20"/>
        </w:rPr>
      </w:pPr>
      <w:r>
        <w:rPr>
          <w:vertAlign w:val="superscript"/>
        </w:rPr>
        <w:footnoteRef/>
      </w:r>
      <w:r>
        <w:rPr>
          <w:color w:val="000000"/>
          <w:sz w:val="20"/>
          <w:szCs w:val="20"/>
        </w:rPr>
        <w:t xml:space="preserve"> MONROY CABRA, G. Introducción al Derecho, decimosexta edición.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9033B" w14:textId="77777777" w:rsidR="007835C8" w:rsidRDefault="007835C8" w:rsidP="00596C66">
    <w:pPr>
      <w:pStyle w:val="Encabezado"/>
      <w:jc w:val="center"/>
      <w:rPr>
        <w:b/>
        <w:sz w:val="18"/>
        <w:lang w:val="es-CO"/>
      </w:rPr>
    </w:pP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pict w14:anchorId="30254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62.75pt;height:47.25pt;visibility:visible;mso-wrap-style:square">
          <v:imagedata r:id="rId1" r:href="rId2"/>
          <o:lock v:ext="edit" rotation="t" cropping="t" verticies="t"/>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791DAE1A" w14:textId="77777777" w:rsidR="007835C8" w:rsidRPr="00673689" w:rsidRDefault="007835C8" w:rsidP="00596C66">
    <w:pPr>
      <w:pStyle w:val="Encabezado"/>
      <w:jc w:val="center"/>
      <w:rPr>
        <w:sz w:val="18"/>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B270F" w14:textId="77777777" w:rsidR="007835C8" w:rsidRPr="00DE7037" w:rsidRDefault="007835C8" w:rsidP="00596C66">
    <w:pPr>
      <w:pStyle w:val="Encabezado"/>
      <w:tabs>
        <w:tab w:val="clear" w:pos="4252"/>
        <w:tab w:val="clear" w:pos="8504"/>
        <w:tab w:val="left" w:pos="3559"/>
      </w:tabs>
      <w:jc w:val="center"/>
      <w:rPr>
        <w:rFonts w:eastAsia="Arial Unicode MS"/>
        <w:szCs w:val="20"/>
      </w:rPr>
    </w:pP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fldChar w:fldCharType="begin"/>
    </w:r>
    <w:r>
      <w:instrText xml:space="preserve"> INCLUDEPICTURE  "http://sibate-cundinamarca.gov.co/apc-aa-files/30656634653737643237393563303131/logo-congreso.png" \* MERGEFORMATINET </w:instrText>
    </w:r>
    <w: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fldChar w:fldCharType="begin"/>
    </w:r>
    <w:r>
      <w:rPr>
        <w:noProof/>
      </w:rPr>
      <w:instrText xml:space="preserve"> INCLUDEPICTURE  "http://sibate-cundinamarca.gov.co/apc-aa-files/30656634653737643237393563303131/logo-congreso.png" \* MERGEFORMATINET </w:instrText>
    </w:r>
    <w:r>
      <w:rPr>
        <w:noProof/>
      </w:rPr>
      <w:fldChar w:fldCharType="separate"/>
    </w:r>
    <w:r>
      <w:rPr>
        <w:noProof/>
      </w:rPr>
      <w:pict w14:anchorId="22706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style="width:232.5pt;height:69pt;visibility:visible;mso-wrap-style:square">
          <v:imagedata r:id="rId2" r:href="rId1"/>
          <o:lock v:ext="edit" rotation="t" cropping="t" verticies="t"/>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A4B65"/>
    <w:multiLevelType w:val="hybridMultilevel"/>
    <w:tmpl w:val="E36EA892"/>
    <w:lvl w:ilvl="0" w:tplc="240A000F">
      <w:start w:val="1"/>
      <w:numFmt w:val="decimal"/>
      <w:lvlText w:val="%1."/>
      <w:lvlJc w:val="left"/>
      <w:pPr>
        <w:ind w:left="380" w:hanging="360"/>
      </w:pPr>
    </w:lvl>
    <w:lvl w:ilvl="1" w:tplc="61B4C46A">
      <w:start w:val="7"/>
      <w:numFmt w:val="bullet"/>
      <w:lvlText w:val="•"/>
      <w:lvlJc w:val="left"/>
      <w:pPr>
        <w:ind w:left="1100" w:hanging="360"/>
      </w:pPr>
      <w:rPr>
        <w:rFonts w:ascii="Verdana" w:eastAsiaTheme="minorHAnsi" w:hAnsi="Verdana" w:cs="Arial" w:hint="default"/>
      </w:r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1">
    <w:nsid w:val="0DF10BA7"/>
    <w:multiLevelType w:val="hybridMultilevel"/>
    <w:tmpl w:val="52F04C2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154B248D"/>
    <w:multiLevelType w:val="multilevel"/>
    <w:tmpl w:val="CBB44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7C7C12"/>
    <w:multiLevelType w:val="hybridMultilevel"/>
    <w:tmpl w:val="F9F4BF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0A3081E"/>
    <w:multiLevelType w:val="hybridMultilevel"/>
    <w:tmpl w:val="582AB088"/>
    <w:lvl w:ilvl="0" w:tplc="D7602DB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45E071E"/>
    <w:multiLevelType w:val="multilevel"/>
    <w:tmpl w:val="5F165716"/>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6">
    <w:nsid w:val="56B6499D"/>
    <w:multiLevelType w:val="hybridMultilevel"/>
    <w:tmpl w:val="E988B932"/>
    <w:lvl w:ilvl="0" w:tplc="6B04095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AEA54FA"/>
    <w:multiLevelType w:val="hybridMultilevel"/>
    <w:tmpl w:val="A914D03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0F65A29"/>
    <w:multiLevelType w:val="hybridMultilevel"/>
    <w:tmpl w:val="5C1E4DD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71034AB9"/>
    <w:multiLevelType w:val="hybridMultilevel"/>
    <w:tmpl w:val="F65242AE"/>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10">
    <w:nsid w:val="711172D7"/>
    <w:multiLevelType w:val="multilevel"/>
    <w:tmpl w:val="CBB44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26F5DDF"/>
    <w:multiLevelType w:val="multilevel"/>
    <w:tmpl w:val="195EA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38A471F"/>
    <w:multiLevelType w:val="hybridMultilevel"/>
    <w:tmpl w:val="C25CDED6"/>
    <w:lvl w:ilvl="0" w:tplc="240A000F">
      <w:start w:val="1"/>
      <w:numFmt w:val="decimal"/>
      <w:lvlText w:val="%1."/>
      <w:lvlJc w:val="left"/>
      <w:pPr>
        <w:ind w:left="720" w:hanging="360"/>
      </w:pPr>
      <w:rPr>
        <w:rFonts w:hint="default"/>
      </w:rPr>
    </w:lvl>
    <w:lvl w:ilvl="1" w:tplc="374E0808">
      <w:numFmt w:val="bullet"/>
      <w:lvlText w:val="•"/>
      <w:lvlJc w:val="left"/>
      <w:pPr>
        <w:ind w:left="1440" w:hanging="360"/>
      </w:pPr>
      <w:rPr>
        <w:rFonts w:ascii="Verdana" w:eastAsiaTheme="minorHAnsi" w:hAnsi="Verdana"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E890FA9"/>
    <w:multiLevelType w:val="hybridMultilevel"/>
    <w:tmpl w:val="E24E7A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9"/>
  </w:num>
  <w:num w:numId="4">
    <w:abstractNumId w:val="8"/>
  </w:num>
  <w:num w:numId="5">
    <w:abstractNumId w:val="0"/>
  </w:num>
  <w:num w:numId="6">
    <w:abstractNumId w:val="6"/>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3A"/>
    <w:rsid w:val="00036A38"/>
    <w:rsid w:val="000438BC"/>
    <w:rsid w:val="000B7507"/>
    <w:rsid w:val="000D0376"/>
    <w:rsid w:val="00107BA2"/>
    <w:rsid w:val="00110E4E"/>
    <w:rsid w:val="00134572"/>
    <w:rsid w:val="00143B86"/>
    <w:rsid w:val="0014448C"/>
    <w:rsid w:val="001553D2"/>
    <w:rsid w:val="0017564B"/>
    <w:rsid w:val="00191048"/>
    <w:rsid w:val="00196D6D"/>
    <w:rsid w:val="001C485A"/>
    <w:rsid w:val="001C6B72"/>
    <w:rsid w:val="002038D4"/>
    <w:rsid w:val="002568F8"/>
    <w:rsid w:val="00263A84"/>
    <w:rsid w:val="00274BAE"/>
    <w:rsid w:val="002E4515"/>
    <w:rsid w:val="002E4763"/>
    <w:rsid w:val="00300F0F"/>
    <w:rsid w:val="00313F03"/>
    <w:rsid w:val="00344969"/>
    <w:rsid w:val="003A4E4D"/>
    <w:rsid w:val="003E2532"/>
    <w:rsid w:val="00401773"/>
    <w:rsid w:val="00436D10"/>
    <w:rsid w:val="00461EA8"/>
    <w:rsid w:val="004675D6"/>
    <w:rsid w:val="004833E5"/>
    <w:rsid w:val="00485D19"/>
    <w:rsid w:val="00490C22"/>
    <w:rsid w:val="004B27A8"/>
    <w:rsid w:val="004E1F81"/>
    <w:rsid w:val="004E21F4"/>
    <w:rsid w:val="00507A23"/>
    <w:rsid w:val="00511F4B"/>
    <w:rsid w:val="005235BF"/>
    <w:rsid w:val="005754C1"/>
    <w:rsid w:val="00596C66"/>
    <w:rsid w:val="005A64E1"/>
    <w:rsid w:val="005B10D4"/>
    <w:rsid w:val="005D19DA"/>
    <w:rsid w:val="005F3042"/>
    <w:rsid w:val="00610537"/>
    <w:rsid w:val="00613880"/>
    <w:rsid w:val="0064612C"/>
    <w:rsid w:val="00692B30"/>
    <w:rsid w:val="006B1914"/>
    <w:rsid w:val="006C3927"/>
    <w:rsid w:val="006D0F34"/>
    <w:rsid w:val="00727B69"/>
    <w:rsid w:val="00754FFD"/>
    <w:rsid w:val="007835C8"/>
    <w:rsid w:val="00844063"/>
    <w:rsid w:val="00887907"/>
    <w:rsid w:val="008C1F2A"/>
    <w:rsid w:val="008C2CBF"/>
    <w:rsid w:val="008E0C3A"/>
    <w:rsid w:val="00906E2D"/>
    <w:rsid w:val="00907670"/>
    <w:rsid w:val="009225A5"/>
    <w:rsid w:val="00924D28"/>
    <w:rsid w:val="0094375D"/>
    <w:rsid w:val="009701B4"/>
    <w:rsid w:val="00981B35"/>
    <w:rsid w:val="009D192C"/>
    <w:rsid w:val="00A01128"/>
    <w:rsid w:val="00A069D3"/>
    <w:rsid w:val="00A13A24"/>
    <w:rsid w:val="00A36755"/>
    <w:rsid w:val="00A376D3"/>
    <w:rsid w:val="00A54629"/>
    <w:rsid w:val="00A54BB5"/>
    <w:rsid w:val="00A553E2"/>
    <w:rsid w:val="00A73DCE"/>
    <w:rsid w:val="00A81E2F"/>
    <w:rsid w:val="00AA346B"/>
    <w:rsid w:val="00AC0C59"/>
    <w:rsid w:val="00AC5381"/>
    <w:rsid w:val="00AD6666"/>
    <w:rsid w:val="00AF5C07"/>
    <w:rsid w:val="00BD5AC4"/>
    <w:rsid w:val="00BD71A2"/>
    <w:rsid w:val="00BF799B"/>
    <w:rsid w:val="00C332B3"/>
    <w:rsid w:val="00C575FD"/>
    <w:rsid w:val="00C67234"/>
    <w:rsid w:val="00CB43FD"/>
    <w:rsid w:val="00CD2126"/>
    <w:rsid w:val="00CD251B"/>
    <w:rsid w:val="00CD74F3"/>
    <w:rsid w:val="00D14B3B"/>
    <w:rsid w:val="00D4797D"/>
    <w:rsid w:val="00D663B0"/>
    <w:rsid w:val="00D71651"/>
    <w:rsid w:val="00D92736"/>
    <w:rsid w:val="00DC1917"/>
    <w:rsid w:val="00DC1D10"/>
    <w:rsid w:val="00DC1F32"/>
    <w:rsid w:val="00E024B9"/>
    <w:rsid w:val="00E54287"/>
    <w:rsid w:val="00EA25E7"/>
    <w:rsid w:val="00F30438"/>
    <w:rsid w:val="00FB3A8F"/>
    <w:rsid w:val="00FF3B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3C15B"/>
  <w15:chartTrackingRefBased/>
  <w15:docId w15:val="{07FAEB2D-EC78-444E-9619-24A26105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pPr>
        <w:ind w:left="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B4E"/>
    <w:pPr>
      <w:spacing w:after="160" w:line="259" w:lineRule="auto"/>
      <w:ind w:left="0"/>
      <w:jc w:val="left"/>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E0C3A"/>
    <w:pPr>
      <w:tabs>
        <w:tab w:val="center" w:pos="4252"/>
        <w:tab w:val="right" w:pos="8504"/>
      </w:tabs>
      <w:spacing w:after="0" w:line="300" w:lineRule="auto"/>
      <w:jc w:val="both"/>
    </w:pPr>
    <w:rPr>
      <w:rFonts w:ascii="Arial" w:eastAsia="Times New Roman" w:hAnsi="Arial" w:cs="Times New Roman"/>
      <w:spacing w:val="-2"/>
      <w:sz w:val="24"/>
      <w:szCs w:val="24"/>
      <w:lang w:val="es-ES" w:eastAsia="es-ES"/>
    </w:rPr>
  </w:style>
  <w:style w:type="character" w:customStyle="1" w:styleId="EncabezadoCar">
    <w:name w:val="Encabezado Car"/>
    <w:basedOn w:val="Fuentedeprrafopredeter"/>
    <w:link w:val="Encabezado"/>
    <w:rsid w:val="008E0C3A"/>
    <w:rPr>
      <w:rFonts w:ascii="Arial" w:eastAsia="Times New Roman" w:hAnsi="Arial" w:cs="Times New Roman"/>
      <w:spacing w:val="-2"/>
      <w:lang w:val="es-ES" w:eastAsia="es-ES"/>
    </w:rPr>
  </w:style>
  <w:style w:type="paragraph" w:styleId="Piedepgina">
    <w:name w:val="footer"/>
    <w:basedOn w:val="Normal"/>
    <w:link w:val="PiedepginaCar"/>
    <w:uiPriority w:val="99"/>
    <w:rsid w:val="008E0C3A"/>
    <w:pPr>
      <w:tabs>
        <w:tab w:val="center" w:pos="4252"/>
        <w:tab w:val="right" w:pos="8504"/>
      </w:tabs>
      <w:spacing w:after="0" w:line="300" w:lineRule="auto"/>
      <w:jc w:val="both"/>
    </w:pPr>
    <w:rPr>
      <w:rFonts w:ascii="Cambria" w:eastAsia="Times New Roman" w:hAnsi="Cambria" w:cs="Times New Roman"/>
      <w:sz w:val="24"/>
      <w:szCs w:val="24"/>
      <w:lang w:val="es-ES" w:eastAsia="es-ES"/>
    </w:rPr>
  </w:style>
  <w:style w:type="character" w:customStyle="1" w:styleId="PiedepginaCar">
    <w:name w:val="Pie de página Car"/>
    <w:basedOn w:val="Fuentedeprrafopredeter"/>
    <w:link w:val="Piedepgina"/>
    <w:uiPriority w:val="99"/>
    <w:rsid w:val="008E0C3A"/>
    <w:rPr>
      <w:rFonts w:ascii="Cambria" w:eastAsia="Times New Roman" w:hAnsi="Cambria" w:cs="Times New Roman"/>
      <w:lang w:val="es-ES" w:eastAsia="es-ES"/>
    </w:rPr>
  </w:style>
  <w:style w:type="paragraph" w:styleId="Prrafodelista">
    <w:name w:val="List Paragraph"/>
    <w:basedOn w:val="Normal"/>
    <w:uiPriority w:val="34"/>
    <w:qFormat/>
    <w:rsid w:val="008E0C3A"/>
    <w:pPr>
      <w:ind w:left="720"/>
      <w:contextualSpacing/>
    </w:pPr>
  </w:style>
  <w:style w:type="paragraph" w:styleId="Textonotapie">
    <w:name w:val="footnote text"/>
    <w:aliases w:val="Footnote Text Char Char Char Char Char,Footnote Text Char Char Char Char,Ref. de nota al pie1,FA Fu,texto de nota al pie,Footnote Text Char Char Char,Footnote Text Char,Car Car,Footnote reference,Car,ft Car,Nota a pie/Bibliog,ft"/>
    <w:basedOn w:val="Normal"/>
    <w:link w:val="TextonotapieCar"/>
    <w:uiPriority w:val="99"/>
    <w:unhideWhenUsed/>
    <w:qFormat/>
    <w:rsid w:val="008E0C3A"/>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Footnote Text Char Car,Car Car Car,Footnote reference Car"/>
    <w:basedOn w:val="Fuentedeprrafopredeter"/>
    <w:link w:val="Textonotapie"/>
    <w:uiPriority w:val="99"/>
    <w:rsid w:val="008E0C3A"/>
    <w:rPr>
      <w:sz w:val="20"/>
      <w:szCs w:val="20"/>
    </w:rPr>
  </w:style>
  <w:style w:type="character" w:styleId="Refdenotaalpie">
    <w:name w:val="footnote reference"/>
    <w:aliases w:val="referencia nota al pie,Texto de nota al pie,Nota de pie,Texto nota al pie,Appel note de bas de page,Footnotes refss,Ref. de nota al pie2,Massilia Footnote Reference,Pie de pagina,Ref. de nota al pie 2,Footnote number,BVI fnr,f,16 Poi"/>
    <w:basedOn w:val="Fuentedeprrafopredeter"/>
    <w:uiPriority w:val="99"/>
    <w:unhideWhenUsed/>
    <w:qFormat/>
    <w:rsid w:val="008E0C3A"/>
    <w:rPr>
      <w:vertAlign w:val="superscript"/>
    </w:rPr>
  </w:style>
  <w:style w:type="table" w:styleId="Tablaconcuadrcula">
    <w:name w:val="Table Grid"/>
    <w:basedOn w:val="Tablanormal"/>
    <w:uiPriority w:val="39"/>
    <w:rsid w:val="008E0C3A"/>
    <w:pPr>
      <w:ind w:left="0"/>
      <w:jc w:val="left"/>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8E0C3A"/>
    <w:rPr>
      <w:color w:val="0000FF"/>
      <w:u w:val="single"/>
    </w:rPr>
  </w:style>
  <w:style w:type="paragraph" w:styleId="Textodeglobo">
    <w:name w:val="Balloon Text"/>
    <w:basedOn w:val="Normal"/>
    <w:link w:val="TextodegloboCar"/>
    <w:uiPriority w:val="99"/>
    <w:semiHidden/>
    <w:unhideWhenUsed/>
    <w:rsid w:val="00CB43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655">
      <w:bodyDiv w:val="1"/>
      <w:marLeft w:val="0"/>
      <w:marRight w:val="0"/>
      <w:marTop w:val="0"/>
      <w:marBottom w:val="0"/>
      <w:divBdr>
        <w:top w:val="none" w:sz="0" w:space="0" w:color="auto"/>
        <w:left w:val="none" w:sz="0" w:space="0" w:color="auto"/>
        <w:bottom w:val="none" w:sz="0" w:space="0" w:color="auto"/>
        <w:right w:val="none" w:sz="0" w:space="0" w:color="auto"/>
      </w:divBdr>
    </w:div>
    <w:div w:id="290600818">
      <w:bodyDiv w:val="1"/>
      <w:marLeft w:val="0"/>
      <w:marRight w:val="0"/>
      <w:marTop w:val="0"/>
      <w:marBottom w:val="0"/>
      <w:divBdr>
        <w:top w:val="none" w:sz="0" w:space="0" w:color="auto"/>
        <w:left w:val="none" w:sz="0" w:space="0" w:color="auto"/>
        <w:bottom w:val="none" w:sz="0" w:space="0" w:color="auto"/>
        <w:right w:val="none" w:sz="0" w:space="0" w:color="auto"/>
      </w:divBdr>
    </w:div>
    <w:div w:id="527375475">
      <w:bodyDiv w:val="1"/>
      <w:marLeft w:val="0"/>
      <w:marRight w:val="0"/>
      <w:marTop w:val="0"/>
      <w:marBottom w:val="0"/>
      <w:divBdr>
        <w:top w:val="none" w:sz="0" w:space="0" w:color="auto"/>
        <w:left w:val="none" w:sz="0" w:space="0" w:color="auto"/>
        <w:bottom w:val="none" w:sz="0" w:space="0" w:color="auto"/>
        <w:right w:val="none" w:sz="0" w:space="0" w:color="auto"/>
      </w:divBdr>
    </w:div>
    <w:div w:id="599994521">
      <w:bodyDiv w:val="1"/>
      <w:marLeft w:val="0"/>
      <w:marRight w:val="0"/>
      <w:marTop w:val="0"/>
      <w:marBottom w:val="0"/>
      <w:divBdr>
        <w:top w:val="none" w:sz="0" w:space="0" w:color="auto"/>
        <w:left w:val="none" w:sz="0" w:space="0" w:color="auto"/>
        <w:bottom w:val="none" w:sz="0" w:space="0" w:color="auto"/>
        <w:right w:val="none" w:sz="0" w:space="0" w:color="auto"/>
      </w:divBdr>
    </w:div>
    <w:div w:id="763650326">
      <w:bodyDiv w:val="1"/>
      <w:marLeft w:val="0"/>
      <w:marRight w:val="0"/>
      <w:marTop w:val="0"/>
      <w:marBottom w:val="0"/>
      <w:divBdr>
        <w:top w:val="none" w:sz="0" w:space="0" w:color="auto"/>
        <w:left w:val="none" w:sz="0" w:space="0" w:color="auto"/>
        <w:bottom w:val="none" w:sz="0" w:space="0" w:color="auto"/>
        <w:right w:val="none" w:sz="0" w:space="0" w:color="auto"/>
      </w:divBdr>
    </w:div>
    <w:div w:id="1183979524">
      <w:bodyDiv w:val="1"/>
      <w:marLeft w:val="0"/>
      <w:marRight w:val="0"/>
      <w:marTop w:val="0"/>
      <w:marBottom w:val="0"/>
      <w:divBdr>
        <w:top w:val="none" w:sz="0" w:space="0" w:color="auto"/>
        <w:left w:val="none" w:sz="0" w:space="0" w:color="auto"/>
        <w:bottom w:val="none" w:sz="0" w:space="0" w:color="auto"/>
        <w:right w:val="none" w:sz="0" w:space="0" w:color="auto"/>
      </w:divBdr>
    </w:div>
    <w:div w:id="1202865393">
      <w:bodyDiv w:val="1"/>
      <w:marLeft w:val="0"/>
      <w:marRight w:val="0"/>
      <w:marTop w:val="0"/>
      <w:marBottom w:val="0"/>
      <w:divBdr>
        <w:top w:val="none" w:sz="0" w:space="0" w:color="auto"/>
        <w:left w:val="none" w:sz="0" w:space="0" w:color="auto"/>
        <w:bottom w:val="none" w:sz="0" w:space="0" w:color="auto"/>
        <w:right w:val="none" w:sz="0" w:space="0" w:color="auto"/>
      </w:divBdr>
    </w:div>
    <w:div w:id="1507746667">
      <w:bodyDiv w:val="1"/>
      <w:marLeft w:val="0"/>
      <w:marRight w:val="0"/>
      <w:marTop w:val="0"/>
      <w:marBottom w:val="0"/>
      <w:divBdr>
        <w:top w:val="none" w:sz="0" w:space="0" w:color="auto"/>
        <w:left w:val="none" w:sz="0" w:space="0" w:color="auto"/>
        <w:bottom w:val="none" w:sz="0" w:space="0" w:color="auto"/>
        <w:right w:val="none" w:sz="0" w:space="0" w:color="auto"/>
      </w:divBdr>
    </w:div>
    <w:div w:id="19495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ibate-cundinamarca.gov.co/apc-aa-files/30656634653737643237393563303131/logo-congreso.pn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http://sibate-cundinamarca.gov.co/apc-aa-files/30656634653737643237393563303131/logo-congreso.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773CB-9139-4C5D-AE65-3D1973B1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34</Pages>
  <Words>10779</Words>
  <Characters>59287</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ANDRES COTES GARZON</dc:creator>
  <cp:keywords/>
  <dc:description/>
  <cp:lastModifiedBy>Julio Andres Cotes UTL Jorge Mendez</cp:lastModifiedBy>
  <cp:revision>5</cp:revision>
  <cp:lastPrinted>2019-09-20T15:59:00Z</cp:lastPrinted>
  <dcterms:created xsi:type="dcterms:W3CDTF">2019-09-20T15:28:00Z</dcterms:created>
  <dcterms:modified xsi:type="dcterms:W3CDTF">2019-09-20T16:06:00Z</dcterms:modified>
</cp:coreProperties>
</file>